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DC9A" w14:textId="77777777" w:rsidR="00B55B39" w:rsidRDefault="00B55B39"/>
    <w:p w14:paraId="0D51BA52" w14:textId="34D5ED84" w:rsidR="00B55B39" w:rsidRDefault="00B55B39">
      <w:r>
        <w:t xml:space="preserve">Newcastle Basketball </w:t>
      </w:r>
      <w:r w:rsidR="00F5648D">
        <w:t>is</w:t>
      </w:r>
      <w:r>
        <w:t xml:space="preserve"> seeking expression of interest from uniform and apparel suppliers to join in a partnership to support the association moving forward. </w:t>
      </w:r>
    </w:p>
    <w:p w14:paraId="691C9365" w14:textId="7BD98EE0" w:rsidR="00B55B39" w:rsidRDefault="00B55B39">
      <w:r>
        <w:t xml:space="preserve">Interested suppliers will have until </w:t>
      </w:r>
      <w:r w:rsidR="00006049" w:rsidRPr="00006049">
        <w:rPr>
          <w:b/>
          <w:bCs/>
        </w:rPr>
        <w:t>5</w:t>
      </w:r>
      <w:r w:rsidR="00F5648D">
        <w:rPr>
          <w:b/>
          <w:bCs/>
        </w:rPr>
        <w:t xml:space="preserve"> </w:t>
      </w:r>
      <w:r w:rsidR="00006049" w:rsidRPr="00006049">
        <w:rPr>
          <w:b/>
          <w:bCs/>
        </w:rPr>
        <w:t xml:space="preserve">pm </w:t>
      </w:r>
      <w:r w:rsidRPr="00006049">
        <w:rPr>
          <w:b/>
          <w:bCs/>
        </w:rPr>
        <w:t>August 31</w:t>
      </w:r>
      <w:r w:rsidR="00006049" w:rsidRPr="00006049">
        <w:rPr>
          <w:b/>
          <w:bCs/>
        </w:rPr>
        <w:t>, 2021</w:t>
      </w:r>
      <w:r w:rsidR="00F5648D">
        <w:rPr>
          <w:b/>
          <w:bCs/>
        </w:rPr>
        <w:t>,</w:t>
      </w:r>
      <w:r>
        <w:t xml:space="preserve"> to submit an expression of interest answering points in this document. Submissions </w:t>
      </w:r>
      <w:r w:rsidR="00BF07F9">
        <w:t>should</w:t>
      </w:r>
      <w:r>
        <w:t xml:space="preserve"> be emailed to </w:t>
      </w:r>
      <w:hyperlink r:id="rId8" w:history="1">
        <w:r w:rsidRPr="00F2502C">
          <w:rPr>
            <w:rStyle w:val="Hyperlink"/>
          </w:rPr>
          <w:t>admin@newcastlebasketball.com.au</w:t>
        </w:r>
      </w:hyperlink>
      <w:r>
        <w:t xml:space="preserve"> </w:t>
      </w:r>
    </w:p>
    <w:p w14:paraId="4F385CBB" w14:textId="5289D3DE" w:rsidR="00B55B39" w:rsidRDefault="00B55B39">
      <w:r>
        <w:t xml:space="preserve">Suppliers will then be contacted if more information is required and to discuss aspects of their submissions. </w:t>
      </w:r>
    </w:p>
    <w:p w14:paraId="02CC5CD0" w14:textId="33A2480D" w:rsidR="002D76F4" w:rsidRDefault="00B55B39">
      <w:r>
        <w:t xml:space="preserve">A decision will be made in September regarding the ongoing contract. </w:t>
      </w:r>
    </w:p>
    <w:p w14:paraId="73B2E38D" w14:textId="50535E8B" w:rsidR="002D76F4" w:rsidRPr="002D76F4" w:rsidRDefault="00F5648D">
      <w:r>
        <w:t>The c</w:t>
      </w:r>
      <w:r w:rsidR="002D76F4">
        <w:t xml:space="preserve">ontract will commence immediately. </w:t>
      </w:r>
    </w:p>
    <w:p w14:paraId="4489045B" w14:textId="5778F3E5" w:rsidR="00F5648D" w:rsidRDefault="00F5648D">
      <w:pPr>
        <w:rPr>
          <w:b/>
          <w:bCs/>
        </w:rPr>
      </w:pPr>
    </w:p>
    <w:p w14:paraId="5631740D" w14:textId="1FB8E6E8" w:rsidR="00F5648D" w:rsidRPr="00F5648D" w:rsidRDefault="00F5648D">
      <w:pPr>
        <w:rPr>
          <w:b/>
          <w:bCs/>
        </w:rPr>
      </w:pPr>
      <w:r w:rsidRPr="00F5648D">
        <w:rPr>
          <w:b/>
          <w:bCs/>
        </w:rPr>
        <w:t xml:space="preserve">Newcastle Basketball: </w:t>
      </w:r>
    </w:p>
    <w:p w14:paraId="39D22DC3" w14:textId="2DAF0D11" w:rsidR="00F5648D" w:rsidRDefault="00F5648D">
      <w:r w:rsidRPr="00F5648D">
        <w:t xml:space="preserve">Newcastle Basketball offers an inclusive, </w:t>
      </w:r>
      <w:proofErr w:type="gramStart"/>
      <w:r w:rsidRPr="00F5648D">
        <w:t>safe</w:t>
      </w:r>
      <w:proofErr w:type="gramEnd"/>
      <w:r w:rsidRPr="00F5648D">
        <w:t xml:space="preserve"> and friendly environment for participation in </w:t>
      </w:r>
      <w:r>
        <w:t>various</w:t>
      </w:r>
      <w:r w:rsidRPr="00F5648D">
        <w:t xml:space="preserve"> community activities with a primary focus on </w:t>
      </w:r>
      <w:r>
        <w:t>B</w:t>
      </w:r>
      <w:r w:rsidRPr="00F5648D">
        <w:t>asketball.</w:t>
      </w:r>
      <w:r>
        <w:t xml:space="preserve"> We have a growing membership of 4000 and an increased presence in the Newcastle Community. With a </w:t>
      </w:r>
      <w:r w:rsidR="00BF07F9">
        <w:t>10-c</w:t>
      </w:r>
      <w:r>
        <w:t xml:space="preserve">ourt facility due in the next </w:t>
      </w:r>
      <w:r w:rsidR="00BF07F9">
        <w:t>12</w:t>
      </w:r>
      <w:r>
        <w:t xml:space="preserve"> months, the association sees a significant increase in Basketball and membership expanding. </w:t>
      </w:r>
      <w:r>
        <w:br/>
        <w:t xml:space="preserve">Newcastle Basketball offers the following programs to the community: </w:t>
      </w:r>
    </w:p>
    <w:p w14:paraId="7B3902EA" w14:textId="042D4CA6" w:rsidR="00F5648D" w:rsidRDefault="00F5648D" w:rsidP="00F5648D">
      <w:pPr>
        <w:pStyle w:val="ListParagraph"/>
        <w:numPr>
          <w:ilvl w:val="0"/>
          <w:numId w:val="3"/>
        </w:numPr>
      </w:pPr>
      <w:r>
        <w:t>Mini Hoops (3-</w:t>
      </w:r>
      <w:r w:rsidR="00BF07F9">
        <w:t>5</w:t>
      </w:r>
      <w:r>
        <w:t>-year-old)</w:t>
      </w:r>
    </w:p>
    <w:p w14:paraId="3D69A4A0" w14:textId="0C22079E" w:rsidR="00F5648D" w:rsidRDefault="00F5648D" w:rsidP="00F5648D">
      <w:pPr>
        <w:pStyle w:val="ListParagraph"/>
        <w:numPr>
          <w:ilvl w:val="0"/>
          <w:numId w:val="3"/>
        </w:numPr>
      </w:pPr>
      <w:r>
        <w:t>Aussie Hoops (5-12-year-old)</w:t>
      </w:r>
    </w:p>
    <w:p w14:paraId="392C62E5" w14:textId="1D37FCAB" w:rsidR="00F5648D" w:rsidRDefault="00F5648D" w:rsidP="00F5648D">
      <w:pPr>
        <w:pStyle w:val="ListParagraph"/>
        <w:numPr>
          <w:ilvl w:val="0"/>
          <w:numId w:val="3"/>
        </w:numPr>
      </w:pPr>
      <w:r>
        <w:t>Junior Competitions</w:t>
      </w:r>
    </w:p>
    <w:p w14:paraId="63C3FF0E" w14:textId="5D456F52" w:rsidR="001042A4" w:rsidRDefault="001042A4" w:rsidP="00F5648D">
      <w:pPr>
        <w:pStyle w:val="ListParagraph"/>
        <w:numPr>
          <w:ilvl w:val="1"/>
          <w:numId w:val="3"/>
        </w:numPr>
      </w:pPr>
      <w:r>
        <w:t>Under 8s &amp; 10s</w:t>
      </w:r>
    </w:p>
    <w:p w14:paraId="07E500DE" w14:textId="20151499" w:rsidR="00F5648D" w:rsidRDefault="00F5648D" w:rsidP="00F5648D">
      <w:pPr>
        <w:pStyle w:val="ListParagraph"/>
        <w:numPr>
          <w:ilvl w:val="1"/>
          <w:numId w:val="3"/>
        </w:numPr>
      </w:pPr>
      <w:r>
        <w:t>Winter Comp</w:t>
      </w:r>
    </w:p>
    <w:p w14:paraId="3798EC39" w14:textId="4EB7C5F7" w:rsidR="00F5648D" w:rsidRDefault="00F5648D" w:rsidP="00F5648D">
      <w:pPr>
        <w:pStyle w:val="ListParagraph"/>
        <w:numPr>
          <w:ilvl w:val="1"/>
          <w:numId w:val="3"/>
        </w:numPr>
      </w:pPr>
      <w:r>
        <w:t>Summer Junior Comp</w:t>
      </w:r>
    </w:p>
    <w:p w14:paraId="01F78879" w14:textId="0F52DDEE" w:rsidR="00F5648D" w:rsidRDefault="00F5648D" w:rsidP="00F5648D">
      <w:pPr>
        <w:pStyle w:val="ListParagraph"/>
        <w:numPr>
          <w:ilvl w:val="0"/>
          <w:numId w:val="3"/>
        </w:numPr>
      </w:pPr>
      <w:r>
        <w:t>Senior Competitions</w:t>
      </w:r>
    </w:p>
    <w:p w14:paraId="7918A1EA" w14:textId="44EF0163" w:rsidR="00F5648D" w:rsidRDefault="00F5648D" w:rsidP="00F5648D">
      <w:pPr>
        <w:pStyle w:val="ListParagraph"/>
        <w:numPr>
          <w:ilvl w:val="1"/>
          <w:numId w:val="3"/>
        </w:numPr>
      </w:pPr>
      <w:r>
        <w:t xml:space="preserve">Monday, Tuesday &amp; Thursday </w:t>
      </w:r>
      <w:r w:rsidR="001042A4">
        <w:t>night</w:t>
      </w:r>
    </w:p>
    <w:p w14:paraId="35C0C915" w14:textId="029590F3" w:rsidR="00F5648D" w:rsidRDefault="00F5648D" w:rsidP="00F5648D">
      <w:pPr>
        <w:pStyle w:val="ListParagraph"/>
        <w:numPr>
          <w:ilvl w:val="0"/>
          <w:numId w:val="3"/>
        </w:numPr>
      </w:pPr>
      <w:r>
        <w:t>Representative Basketball</w:t>
      </w:r>
    </w:p>
    <w:p w14:paraId="3EE668A9" w14:textId="45B9C13D" w:rsidR="00F5648D" w:rsidRDefault="00F5648D" w:rsidP="00F5648D">
      <w:pPr>
        <w:pStyle w:val="ListParagraph"/>
        <w:numPr>
          <w:ilvl w:val="0"/>
          <w:numId w:val="3"/>
        </w:numPr>
      </w:pPr>
      <w:r>
        <w:t>Academy Development Programs</w:t>
      </w:r>
    </w:p>
    <w:p w14:paraId="2E0CC778" w14:textId="58E23CD1" w:rsidR="00F5648D" w:rsidRDefault="00F5648D" w:rsidP="00F5648D">
      <w:pPr>
        <w:pStyle w:val="ListParagraph"/>
        <w:numPr>
          <w:ilvl w:val="0"/>
          <w:numId w:val="3"/>
        </w:numPr>
      </w:pPr>
      <w:r>
        <w:t>Official</w:t>
      </w:r>
      <w:r w:rsidR="00BF07F9">
        <w:t>s</w:t>
      </w:r>
      <w:r>
        <w:t xml:space="preserve"> and Coaching Development Programs</w:t>
      </w:r>
    </w:p>
    <w:p w14:paraId="670B7EE2" w14:textId="0237136F" w:rsidR="002D76F4" w:rsidRDefault="002D76F4">
      <w:pPr>
        <w:rPr>
          <w:rFonts w:eastAsiaTheme="minorEastAsia"/>
          <w:b/>
          <w:bCs/>
          <w:noProof/>
          <w:lang w:val="en-US" w:eastAsia="en-AU"/>
        </w:rPr>
      </w:pPr>
      <w:r>
        <w:rPr>
          <w:b/>
          <w:bCs/>
        </w:rPr>
        <w:br/>
      </w:r>
      <w:r w:rsidRPr="002D76F4">
        <w:rPr>
          <w:rFonts w:eastAsiaTheme="minorEastAsia"/>
          <w:b/>
          <w:bCs/>
          <w:noProof/>
          <w:lang w:val="en-US" w:eastAsia="en-AU"/>
        </w:rPr>
        <w:t>Basketball Community Foundation</w:t>
      </w:r>
    </w:p>
    <w:p w14:paraId="3C3AE422" w14:textId="20CBBBF7" w:rsidR="00F5648D" w:rsidRDefault="002D76F4">
      <w:pPr>
        <w:rPr>
          <w:rFonts w:eastAsiaTheme="minorEastAsia"/>
          <w:noProof/>
          <w:lang w:val="en-US" w:eastAsia="en-AU"/>
        </w:rPr>
      </w:pPr>
      <w:r w:rsidRPr="00F5648D">
        <w:rPr>
          <w:rFonts w:eastAsiaTheme="minorEastAsia"/>
          <w:noProof/>
          <w:lang w:val="en-US" w:eastAsia="en-AU"/>
        </w:rPr>
        <w:t>Newcas</w:t>
      </w:r>
      <w:r w:rsidR="00F5648D">
        <w:rPr>
          <w:rFonts w:eastAsiaTheme="minorEastAsia"/>
          <w:noProof/>
          <w:lang w:val="en-US" w:eastAsia="en-AU"/>
        </w:rPr>
        <w:t>tl</w:t>
      </w:r>
      <w:r w:rsidRPr="00F5648D">
        <w:rPr>
          <w:rFonts w:eastAsiaTheme="minorEastAsia"/>
          <w:noProof/>
          <w:lang w:val="en-US" w:eastAsia="en-AU"/>
        </w:rPr>
        <w:t xml:space="preserve">e Basketball has recognised a need to support disadvantaged members in our community. Through the Basketball Community Foundation, Newcastle Basketball will support disadvantaged youths </w:t>
      </w:r>
      <w:r w:rsidR="00F5648D" w:rsidRPr="00F5648D">
        <w:rPr>
          <w:rFonts w:eastAsiaTheme="minorEastAsia"/>
          <w:noProof/>
          <w:lang w:val="en-US" w:eastAsia="en-AU"/>
        </w:rPr>
        <w:t xml:space="preserve">to ensure continued participation in Basketball. </w:t>
      </w:r>
      <w:r w:rsidR="00F5648D">
        <w:rPr>
          <w:rFonts w:eastAsiaTheme="minorEastAsia"/>
          <w:noProof/>
          <w:lang w:val="en-US" w:eastAsia="en-AU"/>
        </w:rPr>
        <w:t xml:space="preserve">The association aims to run two yearly events that will help support the foundation. </w:t>
      </w:r>
    </w:p>
    <w:p w14:paraId="7CCB03D0" w14:textId="77777777" w:rsidR="00F5648D" w:rsidRDefault="00F5648D">
      <w:pPr>
        <w:rPr>
          <w:rFonts w:eastAsiaTheme="minorEastAsia"/>
          <w:noProof/>
          <w:lang w:val="en-US" w:eastAsia="en-AU"/>
        </w:rPr>
      </w:pPr>
    </w:p>
    <w:p w14:paraId="135E35BB" w14:textId="77777777" w:rsidR="00F5648D" w:rsidRDefault="00F5648D" w:rsidP="00F5648D">
      <w:pPr>
        <w:rPr>
          <w:b/>
          <w:bCs/>
        </w:rPr>
      </w:pPr>
      <w:r>
        <w:rPr>
          <w:b/>
          <w:bCs/>
        </w:rPr>
        <w:t xml:space="preserve">Contact Information: </w:t>
      </w:r>
    </w:p>
    <w:p w14:paraId="20400174" w14:textId="77777777" w:rsidR="00F5648D" w:rsidRDefault="00F5648D" w:rsidP="00F5648D">
      <w:pPr>
        <w:rPr>
          <w:rFonts w:eastAsiaTheme="minorEastAsia"/>
          <w:noProof/>
          <w:lang w:val="en-US" w:eastAsia="en-AU"/>
        </w:rPr>
      </w:pPr>
      <w:r>
        <w:rPr>
          <w:rFonts w:eastAsiaTheme="minorEastAsia"/>
          <w:noProof/>
          <w:lang w:val="en-US" w:eastAsia="en-AU"/>
        </w:rPr>
        <w:t>Newcastle Basketball</w:t>
      </w:r>
      <w:r>
        <w:rPr>
          <w:rFonts w:eastAsiaTheme="minorEastAsia"/>
          <w:noProof/>
          <w:lang w:val="en-US" w:eastAsia="en-AU"/>
        </w:rPr>
        <w:br/>
        <w:t>Phone: (02) 49613185</w:t>
      </w:r>
      <w:r>
        <w:rPr>
          <w:rFonts w:eastAsiaTheme="minorEastAsia"/>
          <w:noProof/>
          <w:lang w:val="en-US" w:eastAsia="en-AU"/>
        </w:rPr>
        <w:br/>
        <w:t xml:space="preserve">Email: </w:t>
      </w:r>
      <w:hyperlink r:id="rId9" w:history="1">
        <w:r w:rsidRPr="00BC3A3A">
          <w:rPr>
            <w:rStyle w:val="Hyperlink"/>
            <w:rFonts w:eastAsiaTheme="minorEastAsia"/>
            <w:noProof/>
            <w:lang w:val="en-US" w:eastAsia="en-AU"/>
          </w:rPr>
          <w:t>admin@newcastlebasketball.com.au</w:t>
        </w:r>
      </w:hyperlink>
      <w:r>
        <w:rPr>
          <w:rFonts w:eastAsiaTheme="minorEastAsia"/>
          <w:noProof/>
          <w:lang w:val="en-US" w:eastAsia="en-AU"/>
        </w:rPr>
        <w:br/>
        <w:t xml:space="preserve">Website: </w:t>
      </w:r>
      <w:hyperlink r:id="rId10" w:tgtFrame="_blank" w:history="1">
        <w:r>
          <w:rPr>
            <w:rStyle w:val="Hyperlink"/>
            <w:rFonts w:eastAsiaTheme="minorEastAsia"/>
            <w:noProof/>
            <w:lang w:val="en-US" w:eastAsia="en-AU"/>
          </w:rPr>
          <w:t>https://www.newcastlebasketball.com.au/</w:t>
        </w:r>
      </w:hyperlink>
      <w:r>
        <w:rPr>
          <w:rFonts w:eastAsiaTheme="minorEastAsia"/>
          <w:noProof/>
          <w:lang w:val="en-US" w:eastAsia="en-AU"/>
        </w:rPr>
        <w:br/>
        <w:t xml:space="preserve">Facebook: </w:t>
      </w:r>
      <w:hyperlink r:id="rId11" w:history="1">
        <w:r w:rsidRPr="00BC3A3A">
          <w:rPr>
            <w:rStyle w:val="Hyperlink"/>
            <w:rFonts w:eastAsiaTheme="minorEastAsia"/>
            <w:noProof/>
            <w:lang w:val="en-US" w:eastAsia="en-AU"/>
          </w:rPr>
          <w:t>https://www.facebook.com/newcastlebasketball</w:t>
        </w:r>
      </w:hyperlink>
      <w:r>
        <w:rPr>
          <w:rFonts w:eastAsiaTheme="minorEastAsia"/>
          <w:noProof/>
          <w:lang w:val="en-US" w:eastAsia="en-AU"/>
        </w:rPr>
        <w:t xml:space="preserve"> </w:t>
      </w:r>
    </w:p>
    <w:p w14:paraId="1F94AE37" w14:textId="3A4ED195" w:rsidR="002D76F4" w:rsidRDefault="002D76F4">
      <w:r w:rsidRPr="00F5648D">
        <w:br w:type="page"/>
      </w:r>
    </w:p>
    <w:p w14:paraId="2617A6ED" w14:textId="28E6BAFD" w:rsidR="00B55B39" w:rsidRPr="00B55B39" w:rsidRDefault="00F5648D">
      <w:pPr>
        <w:rPr>
          <w:b/>
          <w:bCs/>
        </w:rPr>
      </w:pPr>
      <w:r>
        <w:rPr>
          <w:b/>
          <w:bCs/>
        </w:rPr>
        <w:lastRenderedPageBreak/>
        <w:t>A</w:t>
      </w:r>
      <w:r w:rsidR="00B55B39" w:rsidRPr="00B55B39">
        <w:rPr>
          <w:b/>
          <w:bCs/>
        </w:rPr>
        <w:t>pparel Requirements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75"/>
        <w:gridCol w:w="2073"/>
        <w:gridCol w:w="1289"/>
        <w:gridCol w:w="1354"/>
        <w:gridCol w:w="1354"/>
        <w:gridCol w:w="1393"/>
        <w:gridCol w:w="1547"/>
      </w:tblGrid>
      <w:tr w:rsidR="00F65BD7" w14:paraId="128792BC" w14:textId="77777777" w:rsidTr="00F5648D">
        <w:trPr>
          <w:trHeight w:val="20"/>
        </w:trPr>
        <w:tc>
          <w:tcPr>
            <w:tcW w:w="1475" w:type="dxa"/>
            <w:vAlign w:val="center"/>
          </w:tcPr>
          <w:p w14:paraId="3D44CE28" w14:textId="6D49C2E5" w:rsidR="00B55B39" w:rsidRPr="00F65BD7" w:rsidRDefault="00B55B39" w:rsidP="00F5648D">
            <w:pPr>
              <w:jc w:val="center"/>
              <w:rPr>
                <w:b/>
                <w:bCs/>
              </w:rPr>
            </w:pPr>
            <w:r w:rsidRPr="00F65BD7">
              <w:rPr>
                <w:b/>
                <w:bCs/>
              </w:rPr>
              <w:t>AREA</w:t>
            </w:r>
          </w:p>
        </w:tc>
        <w:tc>
          <w:tcPr>
            <w:tcW w:w="2073" w:type="dxa"/>
            <w:vAlign w:val="center"/>
          </w:tcPr>
          <w:p w14:paraId="13A598A5" w14:textId="37AE633C" w:rsidR="00B55B39" w:rsidRPr="00F65BD7" w:rsidRDefault="00B55B39" w:rsidP="00F5648D">
            <w:pPr>
              <w:jc w:val="center"/>
              <w:rPr>
                <w:b/>
                <w:bCs/>
              </w:rPr>
            </w:pPr>
            <w:r w:rsidRPr="00F65BD7">
              <w:rPr>
                <w:b/>
                <w:bCs/>
              </w:rPr>
              <w:t>Garments</w:t>
            </w:r>
          </w:p>
        </w:tc>
        <w:tc>
          <w:tcPr>
            <w:tcW w:w="1289" w:type="dxa"/>
            <w:vAlign w:val="center"/>
          </w:tcPr>
          <w:p w14:paraId="52DDA9B0" w14:textId="0FA183A9" w:rsidR="00B55B39" w:rsidRPr="00F65BD7" w:rsidRDefault="00B55B39" w:rsidP="00F5648D">
            <w:pPr>
              <w:jc w:val="center"/>
              <w:rPr>
                <w:b/>
                <w:bCs/>
              </w:rPr>
            </w:pPr>
            <w:r w:rsidRPr="00F65BD7">
              <w:rPr>
                <w:b/>
                <w:bCs/>
              </w:rPr>
              <w:t>Qty</w:t>
            </w:r>
          </w:p>
        </w:tc>
        <w:tc>
          <w:tcPr>
            <w:tcW w:w="1354" w:type="dxa"/>
            <w:vAlign w:val="center"/>
          </w:tcPr>
          <w:p w14:paraId="1CC3A42D" w14:textId="3D7C1F08" w:rsidR="00B55B39" w:rsidRPr="00F65BD7" w:rsidRDefault="00B55B39" w:rsidP="00F5648D">
            <w:pPr>
              <w:jc w:val="center"/>
              <w:rPr>
                <w:b/>
                <w:bCs/>
              </w:rPr>
            </w:pPr>
            <w:r w:rsidRPr="00F65BD7">
              <w:rPr>
                <w:b/>
                <w:bCs/>
              </w:rPr>
              <w:t>Design Cycle</w:t>
            </w:r>
          </w:p>
        </w:tc>
        <w:tc>
          <w:tcPr>
            <w:tcW w:w="1354" w:type="dxa"/>
            <w:vAlign w:val="center"/>
          </w:tcPr>
          <w:p w14:paraId="187E00A8" w14:textId="2C1B0F37" w:rsidR="00B55B39" w:rsidRPr="00F65BD7" w:rsidRDefault="00B55B39" w:rsidP="00F5648D">
            <w:pPr>
              <w:jc w:val="center"/>
              <w:rPr>
                <w:b/>
                <w:bCs/>
              </w:rPr>
            </w:pPr>
            <w:r w:rsidRPr="00F65BD7">
              <w:rPr>
                <w:b/>
                <w:bCs/>
              </w:rPr>
              <w:t>Order Cycle</w:t>
            </w:r>
          </w:p>
        </w:tc>
        <w:tc>
          <w:tcPr>
            <w:tcW w:w="1393" w:type="dxa"/>
            <w:vAlign w:val="center"/>
          </w:tcPr>
          <w:p w14:paraId="34EBEA40" w14:textId="4E624AF9" w:rsidR="00B55B39" w:rsidRPr="00F65BD7" w:rsidRDefault="00B55B39" w:rsidP="00F5648D">
            <w:pPr>
              <w:jc w:val="center"/>
              <w:rPr>
                <w:b/>
                <w:bCs/>
              </w:rPr>
            </w:pPr>
            <w:r w:rsidRPr="00F65BD7">
              <w:rPr>
                <w:b/>
                <w:bCs/>
              </w:rPr>
              <w:t>Event Date</w:t>
            </w:r>
          </w:p>
        </w:tc>
        <w:tc>
          <w:tcPr>
            <w:tcW w:w="1547" w:type="dxa"/>
            <w:vAlign w:val="center"/>
          </w:tcPr>
          <w:p w14:paraId="59865C16" w14:textId="7CD310CE" w:rsidR="00B55B39" w:rsidRPr="00F65BD7" w:rsidRDefault="00B55B39" w:rsidP="00F5648D">
            <w:pPr>
              <w:jc w:val="center"/>
              <w:rPr>
                <w:b/>
                <w:bCs/>
              </w:rPr>
            </w:pPr>
            <w:r w:rsidRPr="00F65BD7">
              <w:rPr>
                <w:b/>
                <w:bCs/>
              </w:rPr>
              <w:t>Merchandise</w:t>
            </w:r>
          </w:p>
        </w:tc>
      </w:tr>
      <w:tr w:rsidR="00F65BD7" w14:paraId="6C9157CE" w14:textId="77777777" w:rsidTr="00F5648D">
        <w:trPr>
          <w:trHeight w:val="20"/>
        </w:trPr>
        <w:tc>
          <w:tcPr>
            <w:tcW w:w="1475" w:type="dxa"/>
          </w:tcPr>
          <w:p w14:paraId="782EF13C" w14:textId="46C83D91" w:rsidR="00B55B39" w:rsidRPr="002D76F4" w:rsidRDefault="00B55B39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Staff</w:t>
            </w:r>
          </w:p>
        </w:tc>
        <w:tc>
          <w:tcPr>
            <w:tcW w:w="2073" w:type="dxa"/>
          </w:tcPr>
          <w:p w14:paraId="783609BD" w14:textId="77777777" w:rsidR="00B55B39" w:rsidRPr="002D76F4" w:rsidRDefault="00B55B39" w:rsidP="00B55B39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Shirts</w:t>
            </w:r>
          </w:p>
          <w:p w14:paraId="3BE97CC3" w14:textId="3BD754D2" w:rsidR="00B55B39" w:rsidRPr="002D76F4" w:rsidRDefault="00B55B39" w:rsidP="00B55B39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Tracksuit Tops</w:t>
            </w:r>
          </w:p>
        </w:tc>
        <w:tc>
          <w:tcPr>
            <w:tcW w:w="1289" w:type="dxa"/>
          </w:tcPr>
          <w:p w14:paraId="07642953" w14:textId="77777777" w:rsidR="00B55B39" w:rsidRPr="002D76F4" w:rsidRDefault="00B55B39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</w:tcPr>
          <w:p w14:paraId="2891F885" w14:textId="64B1FC0B" w:rsidR="00B55B39" w:rsidRPr="002D76F4" w:rsidRDefault="00B55B39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As required</w:t>
            </w:r>
          </w:p>
        </w:tc>
        <w:tc>
          <w:tcPr>
            <w:tcW w:w="1354" w:type="dxa"/>
          </w:tcPr>
          <w:p w14:paraId="02F7D5F8" w14:textId="1EC6B1E2" w:rsidR="00B55B39" w:rsidRPr="002D76F4" w:rsidRDefault="00B55B39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 xml:space="preserve">As </w:t>
            </w:r>
            <w:r w:rsidR="00BF07F9">
              <w:rPr>
                <w:sz w:val="18"/>
                <w:szCs w:val="18"/>
              </w:rPr>
              <w:t>r</w:t>
            </w:r>
            <w:r w:rsidRPr="002D76F4">
              <w:rPr>
                <w:sz w:val="18"/>
                <w:szCs w:val="18"/>
              </w:rPr>
              <w:t>equired</w:t>
            </w:r>
          </w:p>
        </w:tc>
        <w:tc>
          <w:tcPr>
            <w:tcW w:w="1393" w:type="dxa"/>
          </w:tcPr>
          <w:p w14:paraId="78D841CA" w14:textId="77777777" w:rsidR="00B55B39" w:rsidRPr="002D76F4" w:rsidRDefault="00B55B39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14:paraId="1B60D328" w14:textId="08595DD8" w:rsidR="00B55B39" w:rsidRPr="002D76F4" w:rsidRDefault="00B55B39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No</w:t>
            </w:r>
          </w:p>
        </w:tc>
      </w:tr>
      <w:tr w:rsidR="00F65BD7" w14:paraId="503696CE" w14:textId="77777777" w:rsidTr="00F5648D">
        <w:trPr>
          <w:trHeight w:val="20"/>
        </w:trPr>
        <w:tc>
          <w:tcPr>
            <w:tcW w:w="1475" w:type="dxa"/>
          </w:tcPr>
          <w:p w14:paraId="7DCB1AF8" w14:textId="448C5D88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Casuals</w:t>
            </w:r>
          </w:p>
        </w:tc>
        <w:tc>
          <w:tcPr>
            <w:tcW w:w="2073" w:type="dxa"/>
          </w:tcPr>
          <w:p w14:paraId="1111D032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Shirts</w:t>
            </w:r>
          </w:p>
          <w:p w14:paraId="5DB805B5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Jumpers</w:t>
            </w:r>
          </w:p>
          <w:p w14:paraId="73D6A489" w14:textId="31B1062B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Caps</w:t>
            </w:r>
          </w:p>
        </w:tc>
        <w:tc>
          <w:tcPr>
            <w:tcW w:w="1289" w:type="dxa"/>
          </w:tcPr>
          <w:p w14:paraId="0C731322" w14:textId="762D16F1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100+</w:t>
            </w:r>
          </w:p>
        </w:tc>
        <w:tc>
          <w:tcPr>
            <w:tcW w:w="1354" w:type="dxa"/>
          </w:tcPr>
          <w:p w14:paraId="35B1C077" w14:textId="41E1155F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As required</w:t>
            </w:r>
          </w:p>
        </w:tc>
        <w:tc>
          <w:tcPr>
            <w:tcW w:w="1354" w:type="dxa"/>
          </w:tcPr>
          <w:p w14:paraId="7F316926" w14:textId="508C0B0E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 xml:space="preserve">As </w:t>
            </w:r>
            <w:r w:rsidR="00BF07F9">
              <w:rPr>
                <w:sz w:val="18"/>
                <w:szCs w:val="18"/>
              </w:rPr>
              <w:t>r</w:t>
            </w:r>
            <w:r w:rsidRPr="002D76F4">
              <w:rPr>
                <w:sz w:val="18"/>
                <w:szCs w:val="18"/>
              </w:rPr>
              <w:t>equired</w:t>
            </w:r>
          </w:p>
        </w:tc>
        <w:tc>
          <w:tcPr>
            <w:tcW w:w="1393" w:type="dxa"/>
          </w:tcPr>
          <w:p w14:paraId="259BC16E" w14:textId="77777777" w:rsidR="00F65BD7" w:rsidRPr="002D76F4" w:rsidRDefault="00F65BD7" w:rsidP="00F65BD7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14:paraId="63585EB8" w14:textId="16C2FDF3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No</w:t>
            </w:r>
          </w:p>
        </w:tc>
      </w:tr>
      <w:tr w:rsidR="00F65BD7" w14:paraId="09DE559D" w14:textId="77777777" w:rsidTr="00F5648D">
        <w:trPr>
          <w:trHeight w:val="20"/>
        </w:trPr>
        <w:tc>
          <w:tcPr>
            <w:tcW w:w="1475" w:type="dxa"/>
          </w:tcPr>
          <w:p w14:paraId="07957D27" w14:textId="1B152D03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Development – Mini Hoops</w:t>
            </w:r>
          </w:p>
        </w:tc>
        <w:tc>
          <w:tcPr>
            <w:tcW w:w="2073" w:type="dxa"/>
          </w:tcPr>
          <w:p w14:paraId="39BAD846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Basketball Singlets</w:t>
            </w:r>
          </w:p>
          <w:p w14:paraId="0CEF00DC" w14:textId="20D316A5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Shorts</w:t>
            </w:r>
          </w:p>
        </w:tc>
        <w:tc>
          <w:tcPr>
            <w:tcW w:w="1289" w:type="dxa"/>
          </w:tcPr>
          <w:p w14:paraId="4800BA88" w14:textId="6FB328DE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Approximately 75-100 a year</w:t>
            </w:r>
          </w:p>
        </w:tc>
        <w:tc>
          <w:tcPr>
            <w:tcW w:w="1354" w:type="dxa"/>
          </w:tcPr>
          <w:p w14:paraId="5F00DF9A" w14:textId="20656C94" w:rsidR="00F65BD7" w:rsidRPr="002D76F4" w:rsidRDefault="00F5648D" w:rsidP="00F65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65BD7" w:rsidRPr="002D76F4">
              <w:rPr>
                <w:sz w:val="18"/>
                <w:szCs w:val="18"/>
              </w:rPr>
              <w:t xml:space="preserve"> years</w:t>
            </w:r>
          </w:p>
        </w:tc>
        <w:tc>
          <w:tcPr>
            <w:tcW w:w="1354" w:type="dxa"/>
          </w:tcPr>
          <w:p w14:paraId="3F8EFBE0" w14:textId="0B347FAE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5057C4D1" w14:textId="77777777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February</w:t>
            </w:r>
            <w:r w:rsidRPr="002D76F4">
              <w:rPr>
                <w:sz w:val="18"/>
                <w:szCs w:val="18"/>
              </w:rPr>
              <w:br/>
              <w:t>April</w:t>
            </w:r>
          </w:p>
          <w:p w14:paraId="7126474F" w14:textId="77777777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July</w:t>
            </w:r>
          </w:p>
          <w:p w14:paraId="6B618D8C" w14:textId="6928A6AB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October</w:t>
            </w:r>
          </w:p>
        </w:tc>
        <w:tc>
          <w:tcPr>
            <w:tcW w:w="1547" w:type="dxa"/>
          </w:tcPr>
          <w:p w14:paraId="18803783" w14:textId="2156D7F5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No</w:t>
            </w:r>
          </w:p>
        </w:tc>
      </w:tr>
      <w:tr w:rsidR="00F65BD7" w14:paraId="4DE9BA46" w14:textId="77777777" w:rsidTr="00F5648D">
        <w:trPr>
          <w:trHeight w:val="20"/>
        </w:trPr>
        <w:tc>
          <w:tcPr>
            <w:tcW w:w="1475" w:type="dxa"/>
          </w:tcPr>
          <w:p w14:paraId="2979346F" w14:textId="019BCD12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 xml:space="preserve">Development </w:t>
            </w:r>
            <w:r w:rsidR="00006049" w:rsidRPr="002D76F4">
              <w:rPr>
                <w:sz w:val="18"/>
                <w:szCs w:val="18"/>
              </w:rPr>
              <w:t>–</w:t>
            </w:r>
            <w:r w:rsidRPr="002D76F4">
              <w:rPr>
                <w:sz w:val="18"/>
                <w:szCs w:val="18"/>
              </w:rPr>
              <w:t xml:space="preserve"> </w:t>
            </w:r>
            <w:r w:rsidR="00006049" w:rsidRPr="002D76F4">
              <w:rPr>
                <w:sz w:val="18"/>
                <w:szCs w:val="18"/>
              </w:rPr>
              <w:t xml:space="preserve">Officials / </w:t>
            </w:r>
            <w:r w:rsidRPr="002D76F4">
              <w:rPr>
                <w:sz w:val="18"/>
                <w:szCs w:val="18"/>
              </w:rPr>
              <w:t>Referees</w:t>
            </w:r>
          </w:p>
        </w:tc>
        <w:tc>
          <w:tcPr>
            <w:tcW w:w="2073" w:type="dxa"/>
          </w:tcPr>
          <w:p w14:paraId="3B011994" w14:textId="42069170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T-Shirt</w:t>
            </w:r>
          </w:p>
          <w:p w14:paraId="110655F9" w14:textId="342A09B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Shorts</w:t>
            </w:r>
          </w:p>
          <w:p w14:paraId="29DD5766" w14:textId="1A5FAD45" w:rsidR="00F65BD7" w:rsidRPr="002D76F4" w:rsidRDefault="00F65BD7" w:rsidP="00F65BD7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2B6EAC10" w14:textId="77777777" w:rsidR="00F65BD7" w:rsidRPr="002D76F4" w:rsidRDefault="00F65BD7" w:rsidP="00F65BD7">
            <w:pPr>
              <w:rPr>
                <w:sz w:val="18"/>
                <w:szCs w:val="18"/>
              </w:rPr>
            </w:pPr>
          </w:p>
        </w:tc>
        <w:tc>
          <w:tcPr>
            <w:tcW w:w="1354" w:type="dxa"/>
          </w:tcPr>
          <w:p w14:paraId="4FCBAAA4" w14:textId="76043249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As Required</w:t>
            </w:r>
          </w:p>
        </w:tc>
        <w:tc>
          <w:tcPr>
            <w:tcW w:w="1354" w:type="dxa"/>
          </w:tcPr>
          <w:p w14:paraId="535E44B2" w14:textId="03D6B6F8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627E48D0" w14:textId="77777777" w:rsidR="00F65BD7" w:rsidRPr="002D76F4" w:rsidRDefault="00F65BD7" w:rsidP="00F65BD7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14:paraId="21BC3FD6" w14:textId="34460A1E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No</w:t>
            </w:r>
          </w:p>
        </w:tc>
      </w:tr>
      <w:tr w:rsidR="00F65BD7" w14:paraId="0F449A42" w14:textId="77777777" w:rsidTr="00F5648D">
        <w:trPr>
          <w:trHeight w:val="20"/>
        </w:trPr>
        <w:tc>
          <w:tcPr>
            <w:tcW w:w="1475" w:type="dxa"/>
          </w:tcPr>
          <w:p w14:paraId="64D05012" w14:textId="20D93E69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Development - Academy</w:t>
            </w:r>
          </w:p>
        </w:tc>
        <w:tc>
          <w:tcPr>
            <w:tcW w:w="2073" w:type="dxa"/>
          </w:tcPr>
          <w:p w14:paraId="7BC8EB0C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Basketball Singlets</w:t>
            </w:r>
          </w:p>
          <w:p w14:paraId="65EE1E39" w14:textId="02234EB6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Warm</w:t>
            </w:r>
            <w:r w:rsidR="00F5648D">
              <w:rPr>
                <w:sz w:val="18"/>
                <w:szCs w:val="18"/>
              </w:rPr>
              <w:t>-</w:t>
            </w:r>
            <w:r w:rsidRPr="002D76F4">
              <w:rPr>
                <w:sz w:val="18"/>
                <w:szCs w:val="18"/>
              </w:rPr>
              <w:t>Up Tops</w:t>
            </w:r>
          </w:p>
          <w:p w14:paraId="269CAE96" w14:textId="6FB13C5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Jumper</w:t>
            </w:r>
          </w:p>
        </w:tc>
        <w:tc>
          <w:tcPr>
            <w:tcW w:w="1289" w:type="dxa"/>
          </w:tcPr>
          <w:p w14:paraId="63E2877B" w14:textId="3942F0B9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200</w:t>
            </w:r>
          </w:p>
        </w:tc>
        <w:tc>
          <w:tcPr>
            <w:tcW w:w="1354" w:type="dxa"/>
          </w:tcPr>
          <w:p w14:paraId="04747578" w14:textId="5819B40F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3 years</w:t>
            </w:r>
          </w:p>
        </w:tc>
        <w:tc>
          <w:tcPr>
            <w:tcW w:w="1354" w:type="dxa"/>
          </w:tcPr>
          <w:p w14:paraId="02CB32C5" w14:textId="6D1D8EE5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48676F8E" w14:textId="21FFD32A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April - September</w:t>
            </w:r>
          </w:p>
        </w:tc>
        <w:tc>
          <w:tcPr>
            <w:tcW w:w="1547" w:type="dxa"/>
          </w:tcPr>
          <w:p w14:paraId="432F7913" w14:textId="6E54C25B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Yes</w:t>
            </w:r>
          </w:p>
        </w:tc>
      </w:tr>
      <w:tr w:rsidR="00F65BD7" w14:paraId="6D891559" w14:textId="77777777" w:rsidTr="00F5648D">
        <w:trPr>
          <w:trHeight w:val="20"/>
        </w:trPr>
        <w:tc>
          <w:tcPr>
            <w:tcW w:w="1475" w:type="dxa"/>
          </w:tcPr>
          <w:p w14:paraId="764EBBDD" w14:textId="752AE3C3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Development – Under 8s &amp; 10s</w:t>
            </w:r>
          </w:p>
        </w:tc>
        <w:tc>
          <w:tcPr>
            <w:tcW w:w="2073" w:type="dxa"/>
          </w:tcPr>
          <w:p w14:paraId="6A0EE71D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Basketball Singlets</w:t>
            </w:r>
          </w:p>
          <w:p w14:paraId="58C53679" w14:textId="0C3FFA43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Warm</w:t>
            </w:r>
            <w:r w:rsidR="00F5648D">
              <w:rPr>
                <w:sz w:val="18"/>
                <w:szCs w:val="18"/>
              </w:rPr>
              <w:t>-</w:t>
            </w:r>
            <w:r w:rsidRPr="002D76F4">
              <w:rPr>
                <w:sz w:val="18"/>
                <w:szCs w:val="18"/>
              </w:rPr>
              <w:t>Up Tops</w:t>
            </w:r>
          </w:p>
          <w:p w14:paraId="20C7B23A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Jumper</w:t>
            </w:r>
          </w:p>
          <w:p w14:paraId="280D0E9F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Caps</w:t>
            </w:r>
          </w:p>
          <w:p w14:paraId="6D51F8F8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Shorts</w:t>
            </w:r>
          </w:p>
          <w:p w14:paraId="458A0E76" w14:textId="24324138" w:rsidR="00006049" w:rsidRPr="002D76F4" w:rsidRDefault="00006049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Socks</w:t>
            </w:r>
          </w:p>
        </w:tc>
        <w:tc>
          <w:tcPr>
            <w:tcW w:w="1289" w:type="dxa"/>
          </w:tcPr>
          <w:p w14:paraId="5C59A466" w14:textId="78764F89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300+</w:t>
            </w:r>
          </w:p>
        </w:tc>
        <w:tc>
          <w:tcPr>
            <w:tcW w:w="1354" w:type="dxa"/>
          </w:tcPr>
          <w:p w14:paraId="7604CD98" w14:textId="16E279E4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3 years</w:t>
            </w:r>
          </w:p>
        </w:tc>
        <w:tc>
          <w:tcPr>
            <w:tcW w:w="1354" w:type="dxa"/>
          </w:tcPr>
          <w:p w14:paraId="315039AE" w14:textId="096ADACD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39025DF7" w14:textId="77777777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February</w:t>
            </w:r>
            <w:r w:rsidRPr="002D76F4">
              <w:rPr>
                <w:sz w:val="18"/>
                <w:szCs w:val="18"/>
              </w:rPr>
              <w:br/>
              <w:t>April</w:t>
            </w:r>
          </w:p>
          <w:p w14:paraId="2ADB9005" w14:textId="77777777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July</w:t>
            </w:r>
          </w:p>
          <w:p w14:paraId="6DC18C9E" w14:textId="4430C7A3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October</w:t>
            </w:r>
          </w:p>
        </w:tc>
        <w:tc>
          <w:tcPr>
            <w:tcW w:w="1547" w:type="dxa"/>
          </w:tcPr>
          <w:p w14:paraId="353C8362" w14:textId="7DCECFD2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Yes</w:t>
            </w:r>
          </w:p>
        </w:tc>
      </w:tr>
      <w:tr w:rsidR="00F65BD7" w14:paraId="2A4B5942" w14:textId="77777777" w:rsidTr="00F5648D">
        <w:trPr>
          <w:trHeight w:val="20"/>
        </w:trPr>
        <w:tc>
          <w:tcPr>
            <w:tcW w:w="1475" w:type="dxa"/>
          </w:tcPr>
          <w:p w14:paraId="4D79FC70" w14:textId="7665C183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 xml:space="preserve">Competitions - Winter Junior Club </w:t>
            </w:r>
          </w:p>
        </w:tc>
        <w:tc>
          <w:tcPr>
            <w:tcW w:w="2073" w:type="dxa"/>
          </w:tcPr>
          <w:p w14:paraId="4877EE2E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Basketball Singlets</w:t>
            </w:r>
          </w:p>
          <w:p w14:paraId="76CA9595" w14:textId="342D00DF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Warm</w:t>
            </w:r>
            <w:r w:rsidR="00F5648D">
              <w:rPr>
                <w:sz w:val="18"/>
                <w:szCs w:val="18"/>
              </w:rPr>
              <w:t>-</w:t>
            </w:r>
            <w:r w:rsidRPr="002D76F4">
              <w:rPr>
                <w:sz w:val="18"/>
                <w:szCs w:val="18"/>
              </w:rPr>
              <w:t>Up Tops</w:t>
            </w:r>
          </w:p>
          <w:p w14:paraId="1C1310E5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Jumper</w:t>
            </w:r>
          </w:p>
          <w:p w14:paraId="46FB2EE7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Caps</w:t>
            </w:r>
          </w:p>
          <w:p w14:paraId="7FE745DE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Shorts</w:t>
            </w:r>
          </w:p>
          <w:p w14:paraId="5BD6393D" w14:textId="4743AA4C" w:rsidR="00006049" w:rsidRPr="002D76F4" w:rsidRDefault="00006049" w:rsidP="00006049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Socks</w:t>
            </w:r>
          </w:p>
        </w:tc>
        <w:tc>
          <w:tcPr>
            <w:tcW w:w="1289" w:type="dxa"/>
          </w:tcPr>
          <w:p w14:paraId="445ED039" w14:textId="1B715459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2000+</w:t>
            </w:r>
          </w:p>
        </w:tc>
        <w:tc>
          <w:tcPr>
            <w:tcW w:w="1354" w:type="dxa"/>
          </w:tcPr>
          <w:p w14:paraId="0466E63D" w14:textId="00557FA6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3 years</w:t>
            </w:r>
          </w:p>
        </w:tc>
        <w:tc>
          <w:tcPr>
            <w:tcW w:w="1354" w:type="dxa"/>
          </w:tcPr>
          <w:p w14:paraId="7A9B693B" w14:textId="07C3CAA8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3720E9AE" w14:textId="33C6DC69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April - September</w:t>
            </w:r>
          </w:p>
        </w:tc>
        <w:tc>
          <w:tcPr>
            <w:tcW w:w="1547" w:type="dxa"/>
          </w:tcPr>
          <w:p w14:paraId="04B18BC3" w14:textId="65DC66CE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Yes</w:t>
            </w:r>
          </w:p>
        </w:tc>
      </w:tr>
      <w:tr w:rsidR="00F65BD7" w14:paraId="2806486B" w14:textId="77777777" w:rsidTr="00F5648D">
        <w:trPr>
          <w:trHeight w:val="20"/>
        </w:trPr>
        <w:tc>
          <w:tcPr>
            <w:tcW w:w="1475" w:type="dxa"/>
          </w:tcPr>
          <w:p w14:paraId="12C45461" w14:textId="71C6E5AB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 xml:space="preserve">Competitions -Summer Junior </w:t>
            </w:r>
          </w:p>
        </w:tc>
        <w:tc>
          <w:tcPr>
            <w:tcW w:w="2073" w:type="dxa"/>
          </w:tcPr>
          <w:p w14:paraId="10E5BFE5" w14:textId="47C4B373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Basketball Singlets</w:t>
            </w:r>
          </w:p>
        </w:tc>
        <w:tc>
          <w:tcPr>
            <w:tcW w:w="1289" w:type="dxa"/>
          </w:tcPr>
          <w:p w14:paraId="58FF5F93" w14:textId="60250F34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?</w:t>
            </w:r>
          </w:p>
        </w:tc>
        <w:tc>
          <w:tcPr>
            <w:tcW w:w="1354" w:type="dxa"/>
          </w:tcPr>
          <w:p w14:paraId="58026AC2" w14:textId="51DA5F21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3 years</w:t>
            </w:r>
          </w:p>
        </w:tc>
        <w:tc>
          <w:tcPr>
            <w:tcW w:w="1354" w:type="dxa"/>
          </w:tcPr>
          <w:p w14:paraId="6FC684F1" w14:textId="1EB29E88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2DE7040B" w14:textId="72C100D3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October - April</w:t>
            </w:r>
          </w:p>
        </w:tc>
        <w:tc>
          <w:tcPr>
            <w:tcW w:w="1547" w:type="dxa"/>
          </w:tcPr>
          <w:p w14:paraId="1292E274" w14:textId="3096A6ED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No</w:t>
            </w:r>
          </w:p>
        </w:tc>
      </w:tr>
      <w:tr w:rsidR="00F65BD7" w14:paraId="30215FF6" w14:textId="77777777" w:rsidTr="00F5648D">
        <w:trPr>
          <w:trHeight w:val="20"/>
        </w:trPr>
        <w:tc>
          <w:tcPr>
            <w:tcW w:w="1475" w:type="dxa"/>
          </w:tcPr>
          <w:p w14:paraId="0612AA63" w14:textId="736F00F6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 xml:space="preserve">Competitions -Seniors </w:t>
            </w:r>
          </w:p>
        </w:tc>
        <w:tc>
          <w:tcPr>
            <w:tcW w:w="2073" w:type="dxa"/>
          </w:tcPr>
          <w:p w14:paraId="151F4094" w14:textId="7D80B922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Basketball Singlets</w:t>
            </w:r>
          </w:p>
        </w:tc>
        <w:tc>
          <w:tcPr>
            <w:tcW w:w="1289" w:type="dxa"/>
          </w:tcPr>
          <w:p w14:paraId="6AFD3279" w14:textId="4E4B3A72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?</w:t>
            </w:r>
          </w:p>
        </w:tc>
        <w:tc>
          <w:tcPr>
            <w:tcW w:w="1354" w:type="dxa"/>
          </w:tcPr>
          <w:p w14:paraId="0E863B74" w14:textId="370E133D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3 years</w:t>
            </w:r>
          </w:p>
        </w:tc>
        <w:tc>
          <w:tcPr>
            <w:tcW w:w="1354" w:type="dxa"/>
          </w:tcPr>
          <w:p w14:paraId="4EA38F68" w14:textId="3204CD40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73C16072" w14:textId="5F3B3AD5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All Year</w:t>
            </w:r>
          </w:p>
        </w:tc>
        <w:tc>
          <w:tcPr>
            <w:tcW w:w="1547" w:type="dxa"/>
          </w:tcPr>
          <w:p w14:paraId="5C9DE32F" w14:textId="068C3A8A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No</w:t>
            </w:r>
          </w:p>
        </w:tc>
      </w:tr>
      <w:tr w:rsidR="00F65BD7" w14:paraId="7F9E89CF" w14:textId="77777777" w:rsidTr="00F5648D">
        <w:trPr>
          <w:trHeight w:val="20"/>
        </w:trPr>
        <w:tc>
          <w:tcPr>
            <w:tcW w:w="1475" w:type="dxa"/>
          </w:tcPr>
          <w:p w14:paraId="7B34DB42" w14:textId="554E4C5A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Representative Juniors</w:t>
            </w:r>
          </w:p>
        </w:tc>
        <w:tc>
          <w:tcPr>
            <w:tcW w:w="2073" w:type="dxa"/>
          </w:tcPr>
          <w:p w14:paraId="4561C2DE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Basketball Singlets</w:t>
            </w:r>
          </w:p>
          <w:p w14:paraId="527D95F0" w14:textId="0912F4C0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Warm</w:t>
            </w:r>
            <w:r w:rsidR="00F5648D">
              <w:rPr>
                <w:sz w:val="18"/>
                <w:szCs w:val="18"/>
              </w:rPr>
              <w:t>-</w:t>
            </w:r>
            <w:r w:rsidRPr="002D76F4">
              <w:rPr>
                <w:sz w:val="18"/>
                <w:szCs w:val="18"/>
              </w:rPr>
              <w:t>Up Tops</w:t>
            </w:r>
          </w:p>
          <w:p w14:paraId="36EE097B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Jumper</w:t>
            </w:r>
          </w:p>
          <w:p w14:paraId="64EE7FBC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Caps</w:t>
            </w:r>
          </w:p>
          <w:p w14:paraId="3BFF09E9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Shorts</w:t>
            </w:r>
          </w:p>
          <w:p w14:paraId="2B2DDA6C" w14:textId="36FCD3EB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Tracksuits</w:t>
            </w:r>
          </w:p>
          <w:p w14:paraId="1C5AA6AE" w14:textId="79DAFEE3" w:rsidR="00006049" w:rsidRPr="002D76F4" w:rsidRDefault="00006049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Socks</w:t>
            </w:r>
          </w:p>
          <w:p w14:paraId="07684A52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Staff Apparel</w:t>
            </w:r>
          </w:p>
          <w:p w14:paraId="35CC7295" w14:textId="09EA7CD6" w:rsidR="00006049" w:rsidRPr="002D76F4" w:rsidRDefault="00006049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Backpacks</w:t>
            </w:r>
          </w:p>
        </w:tc>
        <w:tc>
          <w:tcPr>
            <w:tcW w:w="1289" w:type="dxa"/>
          </w:tcPr>
          <w:p w14:paraId="7F547E7D" w14:textId="25F5DFAD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200</w:t>
            </w:r>
          </w:p>
        </w:tc>
        <w:tc>
          <w:tcPr>
            <w:tcW w:w="1354" w:type="dxa"/>
          </w:tcPr>
          <w:p w14:paraId="678582BC" w14:textId="4B8AFBD2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3 years</w:t>
            </w:r>
          </w:p>
        </w:tc>
        <w:tc>
          <w:tcPr>
            <w:tcW w:w="1354" w:type="dxa"/>
          </w:tcPr>
          <w:p w14:paraId="07F553EC" w14:textId="2DEB8DCB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69A12E3E" w14:textId="40AB6ACE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April - September</w:t>
            </w:r>
          </w:p>
        </w:tc>
        <w:tc>
          <w:tcPr>
            <w:tcW w:w="1547" w:type="dxa"/>
          </w:tcPr>
          <w:p w14:paraId="6777F27D" w14:textId="0B2D344F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Yes</w:t>
            </w:r>
          </w:p>
        </w:tc>
      </w:tr>
      <w:tr w:rsidR="00F65BD7" w14:paraId="6B394E5A" w14:textId="77777777" w:rsidTr="00F5648D">
        <w:trPr>
          <w:trHeight w:val="20"/>
        </w:trPr>
        <w:tc>
          <w:tcPr>
            <w:tcW w:w="1475" w:type="dxa"/>
          </w:tcPr>
          <w:p w14:paraId="33FD593D" w14:textId="24AB9B98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Representative Seniors</w:t>
            </w:r>
          </w:p>
        </w:tc>
        <w:tc>
          <w:tcPr>
            <w:tcW w:w="2073" w:type="dxa"/>
          </w:tcPr>
          <w:p w14:paraId="3847F8C6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Basketball Singlets</w:t>
            </w:r>
          </w:p>
          <w:p w14:paraId="3C1F8964" w14:textId="4C587DC6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Warm</w:t>
            </w:r>
            <w:r w:rsidR="00F5648D">
              <w:rPr>
                <w:sz w:val="18"/>
                <w:szCs w:val="18"/>
              </w:rPr>
              <w:t>-</w:t>
            </w:r>
            <w:r w:rsidRPr="002D76F4">
              <w:rPr>
                <w:sz w:val="18"/>
                <w:szCs w:val="18"/>
              </w:rPr>
              <w:t>Up Tops</w:t>
            </w:r>
          </w:p>
          <w:p w14:paraId="20E6836B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Jumper</w:t>
            </w:r>
          </w:p>
          <w:p w14:paraId="464C5B4A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Caps</w:t>
            </w:r>
          </w:p>
          <w:p w14:paraId="7A57014B" w14:textId="77777777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Shorts</w:t>
            </w:r>
          </w:p>
          <w:p w14:paraId="4CD46F29" w14:textId="61714160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Tracksuits</w:t>
            </w:r>
          </w:p>
          <w:p w14:paraId="50E5E3E7" w14:textId="75BE72B2" w:rsidR="00006049" w:rsidRPr="002D76F4" w:rsidRDefault="00006049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Socks</w:t>
            </w:r>
          </w:p>
          <w:p w14:paraId="19554BA9" w14:textId="62619A3C" w:rsidR="00F65BD7" w:rsidRPr="002D76F4" w:rsidRDefault="00F65BD7" w:rsidP="00F65BD7">
            <w:pPr>
              <w:pStyle w:val="ListParagraph"/>
              <w:numPr>
                <w:ilvl w:val="0"/>
                <w:numId w:val="2"/>
              </w:numPr>
              <w:ind w:left="142" w:hanging="141"/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Staff Apparel</w:t>
            </w:r>
          </w:p>
        </w:tc>
        <w:tc>
          <w:tcPr>
            <w:tcW w:w="1289" w:type="dxa"/>
          </w:tcPr>
          <w:p w14:paraId="78444558" w14:textId="60B50A52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75 – 100</w:t>
            </w:r>
          </w:p>
        </w:tc>
        <w:tc>
          <w:tcPr>
            <w:tcW w:w="1354" w:type="dxa"/>
          </w:tcPr>
          <w:p w14:paraId="6E252E96" w14:textId="31F41C1E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3 years</w:t>
            </w:r>
          </w:p>
        </w:tc>
        <w:tc>
          <w:tcPr>
            <w:tcW w:w="1354" w:type="dxa"/>
          </w:tcPr>
          <w:p w14:paraId="237926CE" w14:textId="7CE78602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Annually</w:t>
            </w:r>
          </w:p>
        </w:tc>
        <w:tc>
          <w:tcPr>
            <w:tcW w:w="1393" w:type="dxa"/>
          </w:tcPr>
          <w:p w14:paraId="79D27F7B" w14:textId="590CF622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April - September</w:t>
            </w:r>
          </w:p>
        </w:tc>
        <w:tc>
          <w:tcPr>
            <w:tcW w:w="1547" w:type="dxa"/>
          </w:tcPr>
          <w:p w14:paraId="1B7178F0" w14:textId="614B567C" w:rsidR="00F65BD7" w:rsidRPr="002D76F4" w:rsidRDefault="00F65BD7" w:rsidP="00F65BD7">
            <w:pPr>
              <w:rPr>
                <w:sz w:val="18"/>
                <w:szCs w:val="18"/>
              </w:rPr>
            </w:pPr>
            <w:r w:rsidRPr="002D76F4">
              <w:rPr>
                <w:sz w:val="18"/>
                <w:szCs w:val="18"/>
              </w:rPr>
              <w:t>Yes</w:t>
            </w:r>
          </w:p>
        </w:tc>
      </w:tr>
    </w:tbl>
    <w:p w14:paraId="58CF749D" w14:textId="2CAE3EFC" w:rsidR="00B55B39" w:rsidRDefault="00B55B39"/>
    <w:p w14:paraId="7247A76E" w14:textId="77777777" w:rsidR="002D76F4" w:rsidRDefault="002D76F4">
      <w:r>
        <w:br w:type="page"/>
      </w:r>
    </w:p>
    <w:p w14:paraId="03C4C4C2" w14:textId="79DDFD9A" w:rsidR="00006049" w:rsidRDefault="00006049">
      <w:r>
        <w:lastRenderedPageBreak/>
        <w:t xml:space="preserve">Please answer the questions on pages </w:t>
      </w:r>
      <w:r w:rsidR="002D76F4">
        <w:t>3, 4 &amp; 5</w:t>
      </w:r>
      <w:r>
        <w:t xml:space="preserve"> of the EOI. </w:t>
      </w:r>
      <w:r>
        <w:br/>
        <w:t xml:space="preserve">If you have any further information you wish to provide with the EOI, it can be submitted to </w:t>
      </w:r>
      <w:hyperlink r:id="rId12" w:history="1">
        <w:r w:rsidRPr="00BC3A3A">
          <w:rPr>
            <w:rStyle w:val="Hyperlink"/>
          </w:rPr>
          <w:t>admin@newcastlebasketball.com.au</w:t>
        </w:r>
      </w:hyperlink>
      <w:r>
        <w:t xml:space="preserve"> by </w:t>
      </w:r>
      <w:r w:rsidRPr="00006049">
        <w:rPr>
          <w:b/>
          <w:bCs/>
        </w:rPr>
        <w:t>5</w:t>
      </w:r>
      <w:r w:rsidR="00F5648D">
        <w:rPr>
          <w:b/>
          <w:bCs/>
        </w:rPr>
        <w:t xml:space="preserve"> </w:t>
      </w:r>
      <w:r w:rsidRPr="00006049">
        <w:rPr>
          <w:b/>
          <w:bCs/>
        </w:rPr>
        <w:t>pm August 31</w:t>
      </w:r>
      <w:r>
        <w:t xml:space="preserve">, </w:t>
      </w:r>
      <w:r w:rsidRPr="00006049">
        <w:rPr>
          <w:b/>
          <w:bCs/>
        </w:rPr>
        <w:t>2021</w:t>
      </w:r>
      <w:r>
        <w:t xml:space="preserve">. </w:t>
      </w:r>
    </w:p>
    <w:p w14:paraId="07C6D30A" w14:textId="51B9719A" w:rsidR="00006049" w:rsidRPr="00006049" w:rsidRDefault="00006049">
      <w:pPr>
        <w:rPr>
          <w:b/>
          <w:bCs/>
        </w:rPr>
      </w:pPr>
      <w:r w:rsidRPr="00006049">
        <w:rPr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006049" w14:paraId="50575FE9" w14:textId="77777777" w:rsidTr="00DB6B90">
        <w:trPr>
          <w:trHeight w:val="411"/>
        </w:trPr>
        <w:tc>
          <w:tcPr>
            <w:tcW w:w="2405" w:type="dxa"/>
            <w:vAlign w:val="center"/>
          </w:tcPr>
          <w:p w14:paraId="6F3D2FD9" w14:textId="40022D9E" w:rsidR="00006049" w:rsidRPr="00006049" w:rsidRDefault="00006049" w:rsidP="00006049">
            <w:pPr>
              <w:rPr>
                <w:b/>
                <w:bCs/>
              </w:rPr>
            </w:pPr>
            <w:r w:rsidRPr="00006049">
              <w:rPr>
                <w:b/>
                <w:bCs/>
              </w:rPr>
              <w:t>Company Name</w:t>
            </w:r>
          </w:p>
        </w:tc>
        <w:tc>
          <w:tcPr>
            <w:tcW w:w="8051" w:type="dxa"/>
          </w:tcPr>
          <w:p w14:paraId="196199D6" w14:textId="77777777" w:rsidR="00006049" w:rsidRDefault="00006049"/>
        </w:tc>
      </w:tr>
      <w:tr w:rsidR="00006049" w14:paraId="1D2D8E1B" w14:textId="77777777" w:rsidTr="00DB6B90">
        <w:trPr>
          <w:trHeight w:val="411"/>
        </w:trPr>
        <w:tc>
          <w:tcPr>
            <w:tcW w:w="2405" w:type="dxa"/>
            <w:vAlign w:val="center"/>
          </w:tcPr>
          <w:p w14:paraId="43075E30" w14:textId="671C96FF" w:rsidR="00006049" w:rsidRPr="00006049" w:rsidRDefault="00006049" w:rsidP="00006049">
            <w:pPr>
              <w:rPr>
                <w:b/>
                <w:bCs/>
              </w:rPr>
            </w:pPr>
            <w:r w:rsidRPr="00006049">
              <w:rPr>
                <w:b/>
                <w:bCs/>
              </w:rPr>
              <w:t>Contact Name</w:t>
            </w:r>
          </w:p>
        </w:tc>
        <w:tc>
          <w:tcPr>
            <w:tcW w:w="8051" w:type="dxa"/>
          </w:tcPr>
          <w:p w14:paraId="0CB52A89" w14:textId="77777777" w:rsidR="00006049" w:rsidRDefault="00006049"/>
        </w:tc>
      </w:tr>
      <w:tr w:rsidR="00006049" w14:paraId="06E9639B" w14:textId="77777777" w:rsidTr="00DB6B90">
        <w:trPr>
          <w:trHeight w:val="411"/>
        </w:trPr>
        <w:tc>
          <w:tcPr>
            <w:tcW w:w="2405" w:type="dxa"/>
            <w:vAlign w:val="center"/>
          </w:tcPr>
          <w:p w14:paraId="77B16E75" w14:textId="7332D60A" w:rsidR="00006049" w:rsidRPr="00006049" w:rsidRDefault="00006049" w:rsidP="00006049">
            <w:pPr>
              <w:rPr>
                <w:b/>
                <w:bCs/>
              </w:rPr>
            </w:pPr>
            <w:r w:rsidRPr="00006049">
              <w:rPr>
                <w:b/>
                <w:bCs/>
              </w:rPr>
              <w:t>Contact Email</w:t>
            </w:r>
          </w:p>
        </w:tc>
        <w:tc>
          <w:tcPr>
            <w:tcW w:w="8051" w:type="dxa"/>
          </w:tcPr>
          <w:p w14:paraId="6CE777BC" w14:textId="77777777" w:rsidR="00006049" w:rsidRDefault="00006049"/>
        </w:tc>
      </w:tr>
      <w:tr w:rsidR="00006049" w14:paraId="62DE6072" w14:textId="77777777" w:rsidTr="00DB6B90">
        <w:trPr>
          <w:trHeight w:val="411"/>
        </w:trPr>
        <w:tc>
          <w:tcPr>
            <w:tcW w:w="2405" w:type="dxa"/>
            <w:vAlign w:val="center"/>
          </w:tcPr>
          <w:p w14:paraId="429EF1F9" w14:textId="617E9AB1" w:rsidR="00006049" w:rsidRPr="00006049" w:rsidRDefault="00006049" w:rsidP="00006049">
            <w:pPr>
              <w:rPr>
                <w:b/>
                <w:bCs/>
              </w:rPr>
            </w:pPr>
            <w:r w:rsidRPr="00006049">
              <w:rPr>
                <w:b/>
                <w:bCs/>
              </w:rPr>
              <w:t>Contact Phone</w:t>
            </w:r>
          </w:p>
        </w:tc>
        <w:tc>
          <w:tcPr>
            <w:tcW w:w="8051" w:type="dxa"/>
          </w:tcPr>
          <w:p w14:paraId="66B5ADEE" w14:textId="77777777" w:rsidR="00006049" w:rsidRDefault="00006049"/>
        </w:tc>
      </w:tr>
      <w:tr w:rsidR="00006049" w14:paraId="0A655EA0" w14:textId="77777777" w:rsidTr="00DB6B90">
        <w:trPr>
          <w:trHeight w:val="411"/>
        </w:trPr>
        <w:tc>
          <w:tcPr>
            <w:tcW w:w="2405" w:type="dxa"/>
            <w:vAlign w:val="center"/>
          </w:tcPr>
          <w:p w14:paraId="0826DF37" w14:textId="6E89D951" w:rsidR="00006049" w:rsidRPr="00006049" w:rsidRDefault="00006049" w:rsidP="00006049">
            <w:pPr>
              <w:rPr>
                <w:b/>
                <w:bCs/>
              </w:rPr>
            </w:pPr>
            <w:r w:rsidRPr="00006049">
              <w:rPr>
                <w:b/>
                <w:bCs/>
              </w:rPr>
              <w:t>Company Location</w:t>
            </w:r>
          </w:p>
        </w:tc>
        <w:tc>
          <w:tcPr>
            <w:tcW w:w="8051" w:type="dxa"/>
          </w:tcPr>
          <w:p w14:paraId="564E06BD" w14:textId="77777777" w:rsidR="00006049" w:rsidRDefault="00006049"/>
        </w:tc>
      </w:tr>
    </w:tbl>
    <w:p w14:paraId="5247F83C" w14:textId="46CD1BD3" w:rsidR="00006049" w:rsidRDefault="00006049"/>
    <w:p w14:paraId="56235013" w14:textId="18FA9DCF" w:rsidR="00006049" w:rsidRDefault="00006049">
      <w:r>
        <w:rPr>
          <w:b/>
          <w:bCs/>
        </w:rPr>
        <w:t>Order, Supply &amp; Delivery</w:t>
      </w:r>
      <w:r>
        <w:rPr>
          <w:b/>
          <w:bCs/>
        </w:rPr>
        <w:br/>
      </w:r>
      <w:r>
        <w:t xml:space="preserve">Please answer the following questions regarding your order, </w:t>
      </w:r>
      <w:proofErr w:type="gramStart"/>
      <w:r>
        <w:t>supply</w:t>
      </w:r>
      <w:proofErr w:type="gramEnd"/>
      <w:r>
        <w:t xml:space="preserve"> and delivery capability.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006049" w14:paraId="61359779" w14:textId="77777777" w:rsidTr="00DB6B90">
        <w:trPr>
          <w:trHeight w:val="422"/>
        </w:trPr>
        <w:tc>
          <w:tcPr>
            <w:tcW w:w="7083" w:type="dxa"/>
            <w:vAlign w:val="center"/>
          </w:tcPr>
          <w:p w14:paraId="5CD659B2" w14:textId="45479DF0" w:rsidR="00006049" w:rsidRDefault="00006049" w:rsidP="00006049">
            <w:r>
              <w:t>How long is your order to delivery process made in Australia (working days)?</w:t>
            </w:r>
          </w:p>
        </w:tc>
        <w:tc>
          <w:tcPr>
            <w:tcW w:w="3373" w:type="dxa"/>
            <w:vAlign w:val="center"/>
          </w:tcPr>
          <w:p w14:paraId="263BDA62" w14:textId="701AF7BE" w:rsidR="00006049" w:rsidRDefault="00006049" w:rsidP="00006049"/>
        </w:tc>
      </w:tr>
      <w:tr w:rsidR="00006049" w14:paraId="51B6CB7B" w14:textId="77777777" w:rsidTr="00DB6B90">
        <w:trPr>
          <w:trHeight w:val="422"/>
        </w:trPr>
        <w:tc>
          <w:tcPr>
            <w:tcW w:w="7083" w:type="dxa"/>
            <w:vAlign w:val="center"/>
          </w:tcPr>
          <w:p w14:paraId="6000EDCC" w14:textId="35544F43" w:rsidR="00006049" w:rsidRDefault="00006049" w:rsidP="00006049">
            <w:r>
              <w:t>How long is your order to delivery process made overseas (working days)?</w:t>
            </w:r>
          </w:p>
        </w:tc>
        <w:tc>
          <w:tcPr>
            <w:tcW w:w="3373" w:type="dxa"/>
            <w:vAlign w:val="center"/>
          </w:tcPr>
          <w:p w14:paraId="1EAF9A15" w14:textId="77777777" w:rsidR="00006049" w:rsidRDefault="00006049" w:rsidP="00006049"/>
        </w:tc>
      </w:tr>
      <w:tr w:rsidR="00006049" w14:paraId="792ADC4A" w14:textId="77777777" w:rsidTr="00DB6B90">
        <w:trPr>
          <w:trHeight w:val="422"/>
        </w:trPr>
        <w:tc>
          <w:tcPr>
            <w:tcW w:w="7083" w:type="dxa"/>
            <w:vAlign w:val="center"/>
          </w:tcPr>
          <w:p w14:paraId="6CA8FBD5" w14:textId="0786E293" w:rsidR="00006049" w:rsidRDefault="00006049" w:rsidP="00006049">
            <w:r>
              <w:t xml:space="preserve">Do you have a minimum ordering quantity across all items? </w:t>
            </w:r>
          </w:p>
        </w:tc>
        <w:tc>
          <w:tcPr>
            <w:tcW w:w="3373" w:type="dxa"/>
            <w:vAlign w:val="center"/>
          </w:tcPr>
          <w:p w14:paraId="29D20587" w14:textId="77777777" w:rsidR="00006049" w:rsidRDefault="00006049" w:rsidP="00006049"/>
        </w:tc>
      </w:tr>
      <w:tr w:rsidR="00006049" w14:paraId="22BFEEE1" w14:textId="77777777" w:rsidTr="00DB6B90">
        <w:trPr>
          <w:trHeight w:val="422"/>
        </w:trPr>
        <w:tc>
          <w:tcPr>
            <w:tcW w:w="7083" w:type="dxa"/>
            <w:vAlign w:val="center"/>
          </w:tcPr>
          <w:p w14:paraId="7C51F153" w14:textId="16D13004" w:rsidR="00006049" w:rsidRDefault="00006049" w:rsidP="00006049">
            <w:r>
              <w:t>Do you offer a pick and pack service?</w:t>
            </w:r>
          </w:p>
        </w:tc>
        <w:tc>
          <w:tcPr>
            <w:tcW w:w="3373" w:type="dxa"/>
            <w:vAlign w:val="center"/>
          </w:tcPr>
          <w:p w14:paraId="6EA3F376" w14:textId="77777777" w:rsidR="00006049" w:rsidRDefault="00006049" w:rsidP="00006049"/>
        </w:tc>
      </w:tr>
      <w:tr w:rsidR="00006049" w14:paraId="56A97060" w14:textId="77777777" w:rsidTr="00DB6B90">
        <w:trPr>
          <w:trHeight w:val="422"/>
        </w:trPr>
        <w:tc>
          <w:tcPr>
            <w:tcW w:w="7083" w:type="dxa"/>
            <w:vAlign w:val="center"/>
          </w:tcPr>
          <w:p w14:paraId="383BEEB4" w14:textId="342578EB" w:rsidR="00006049" w:rsidRDefault="00006049" w:rsidP="00006049">
            <w:r>
              <w:t>Do you have a stock holding inventory management system?</w:t>
            </w:r>
          </w:p>
        </w:tc>
        <w:tc>
          <w:tcPr>
            <w:tcW w:w="3373" w:type="dxa"/>
            <w:vAlign w:val="center"/>
          </w:tcPr>
          <w:p w14:paraId="6E41355F" w14:textId="77777777" w:rsidR="00006049" w:rsidRDefault="00006049" w:rsidP="00006049"/>
        </w:tc>
      </w:tr>
      <w:tr w:rsidR="00006049" w14:paraId="46BF4DF9" w14:textId="77777777" w:rsidTr="00DB6B90">
        <w:trPr>
          <w:trHeight w:val="422"/>
        </w:trPr>
        <w:tc>
          <w:tcPr>
            <w:tcW w:w="7083" w:type="dxa"/>
            <w:vAlign w:val="center"/>
          </w:tcPr>
          <w:p w14:paraId="3D48FE3F" w14:textId="11F73A9D" w:rsidR="00006049" w:rsidRDefault="00006049" w:rsidP="00006049">
            <w:r>
              <w:t>Do you have manufacturing facilities in Australia?</w:t>
            </w:r>
          </w:p>
        </w:tc>
        <w:tc>
          <w:tcPr>
            <w:tcW w:w="3373" w:type="dxa"/>
            <w:vAlign w:val="center"/>
          </w:tcPr>
          <w:p w14:paraId="344E9BE4" w14:textId="77777777" w:rsidR="00006049" w:rsidRDefault="00006049" w:rsidP="00006049"/>
        </w:tc>
      </w:tr>
    </w:tbl>
    <w:p w14:paraId="6184D621" w14:textId="31AB4C64" w:rsidR="00006049" w:rsidRDefault="00006049"/>
    <w:p w14:paraId="3E94C40E" w14:textId="1AEFADD6" w:rsidR="00006049" w:rsidRDefault="00006049" w:rsidP="00006049">
      <w:r>
        <w:rPr>
          <w:b/>
          <w:bCs/>
        </w:rPr>
        <w:t>Design</w:t>
      </w:r>
      <w:r>
        <w:rPr>
          <w:b/>
          <w:bCs/>
        </w:rPr>
        <w:br/>
      </w:r>
      <w:r>
        <w:t xml:space="preserve">Please answer the following questions regarding your design capability.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006049" w14:paraId="38EABFDC" w14:textId="77777777" w:rsidTr="00DB6B90">
        <w:trPr>
          <w:trHeight w:val="423"/>
        </w:trPr>
        <w:tc>
          <w:tcPr>
            <w:tcW w:w="7083" w:type="dxa"/>
            <w:vAlign w:val="center"/>
          </w:tcPr>
          <w:p w14:paraId="6C3222E0" w14:textId="1200EFD6" w:rsidR="00006049" w:rsidRDefault="00006049" w:rsidP="00C97B9D">
            <w:r>
              <w:t>Do you have internal design capability based in Australia?</w:t>
            </w:r>
          </w:p>
        </w:tc>
        <w:tc>
          <w:tcPr>
            <w:tcW w:w="3373" w:type="dxa"/>
            <w:vAlign w:val="center"/>
          </w:tcPr>
          <w:p w14:paraId="5A70EAC0" w14:textId="77777777" w:rsidR="00006049" w:rsidRDefault="00006049" w:rsidP="00C97B9D"/>
        </w:tc>
      </w:tr>
      <w:tr w:rsidR="00006049" w14:paraId="38E3ED78" w14:textId="77777777" w:rsidTr="00DB6B90">
        <w:trPr>
          <w:trHeight w:val="423"/>
        </w:trPr>
        <w:tc>
          <w:tcPr>
            <w:tcW w:w="7083" w:type="dxa"/>
            <w:vAlign w:val="center"/>
          </w:tcPr>
          <w:p w14:paraId="20CF3B48" w14:textId="5BC074DD" w:rsidR="00006049" w:rsidRDefault="00006049" w:rsidP="00C97B9D">
            <w:r>
              <w:t>Have you prepared an apparel design guide before?</w:t>
            </w:r>
          </w:p>
        </w:tc>
        <w:tc>
          <w:tcPr>
            <w:tcW w:w="3373" w:type="dxa"/>
            <w:vAlign w:val="center"/>
          </w:tcPr>
          <w:p w14:paraId="49220343" w14:textId="77777777" w:rsidR="00006049" w:rsidRDefault="00006049" w:rsidP="00C97B9D"/>
        </w:tc>
      </w:tr>
      <w:tr w:rsidR="00006049" w14:paraId="6239BE64" w14:textId="77777777" w:rsidTr="00DB6B90">
        <w:trPr>
          <w:trHeight w:val="423"/>
        </w:trPr>
        <w:tc>
          <w:tcPr>
            <w:tcW w:w="7083" w:type="dxa"/>
            <w:vAlign w:val="center"/>
          </w:tcPr>
          <w:p w14:paraId="1B19DD0D" w14:textId="3D799715" w:rsidR="00006049" w:rsidRDefault="00006049" w:rsidP="00C97B9D">
            <w:r>
              <w:t xml:space="preserve">Can you supply a sizing kit? </w:t>
            </w:r>
          </w:p>
        </w:tc>
        <w:tc>
          <w:tcPr>
            <w:tcW w:w="3373" w:type="dxa"/>
            <w:vAlign w:val="center"/>
          </w:tcPr>
          <w:p w14:paraId="4A420800" w14:textId="77777777" w:rsidR="00006049" w:rsidRDefault="00006049" w:rsidP="00C97B9D"/>
        </w:tc>
      </w:tr>
      <w:tr w:rsidR="00006049" w14:paraId="213C9379" w14:textId="77777777" w:rsidTr="00DB6B90">
        <w:trPr>
          <w:trHeight w:val="423"/>
        </w:trPr>
        <w:tc>
          <w:tcPr>
            <w:tcW w:w="7083" w:type="dxa"/>
            <w:vAlign w:val="center"/>
          </w:tcPr>
          <w:p w14:paraId="5C49ECBA" w14:textId="353E9980" w:rsidR="00006049" w:rsidRDefault="00006049" w:rsidP="00C97B9D">
            <w:r>
              <w:t>How long is your design process?</w:t>
            </w:r>
          </w:p>
        </w:tc>
        <w:tc>
          <w:tcPr>
            <w:tcW w:w="3373" w:type="dxa"/>
            <w:vAlign w:val="center"/>
          </w:tcPr>
          <w:p w14:paraId="1B0B72B7" w14:textId="77777777" w:rsidR="00006049" w:rsidRDefault="00006049" w:rsidP="00C97B9D"/>
        </w:tc>
      </w:tr>
    </w:tbl>
    <w:p w14:paraId="139E64FC" w14:textId="208F37A9" w:rsidR="00006049" w:rsidRDefault="00006049"/>
    <w:p w14:paraId="751A3536" w14:textId="77777777" w:rsidR="00582C15" w:rsidRDefault="00582C15" w:rsidP="00582C15">
      <w:r>
        <w:rPr>
          <w:b/>
          <w:bCs/>
        </w:rPr>
        <w:t>Merchandising</w:t>
      </w:r>
      <w:r>
        <w:rPr>
          <w:b/>
          <w:bCs/>
        </w:rPr>
        <w:br/>
      </w:r>
      <w:r>
        <w:t xml:space="preserve">Please answer the following questions regarding your merchandising capability.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582C15" w14:paraId="4AADACAF" w14:textId="77777777" w:rsidTr="00C97B9D">
        <w:trPr>
          <w:trHeight w:val="537"/>
        </w:trPr>
        <w:tc>
          <w:tcPr>
            <w:tcW w:w="7083" w:type="dxa"/>
            <w:vAlign w:val="center"/>
          </w:tcPr>
          <w:p w14:paraId="09784D22" w14:textId="77777777" w:rsidR="00582C15" w:rsidRDefault="00582C15" w:rsidP="00C97B9D">
            <w:r>
              <w:t>Would you like to commercialise a range of apparel for Newcastle Basketball?</w:t>
            </w:r>
          </w:p>
        </w:tc>
        <w:tc>
          <w:tcPr>
            <w:tcW w:w="3373" w:type="dxa"/>
            <w:vAlign w:val="center"/>
          </w:tcPr>
          <w:p w14:paraId="6733D635" w14:textId="77777777" w:rsidR="00582C15" w:rsidRDefault="00582C15" w:rsidP="00C97B9D"/>
        </w:tc>
      </w:tr>
      <w:tr w:rsidR="00582C15" w14:paraId="1C0C7963" w14:textId="77777777" w:rsidTr="00C97B9D">
        <w:trPr>
          <w:trHeight w:val="537"/>
        </w:trPr>
        <w:tc>
          <w:tcPr>
            <w:tcW w:w="7083" w:type="dxa"/>
            <w:vAlign w:val="center"/>
          </w:tcPr>
          <w:p w14:paraId="03C691F7" w14:textId="77777777" w:rsidR="00582C15" w:rsidRDefault="00582C15" w:rsidP="00C97B9D">
            <w:r>
              <w:t>Do you have the capability to run an online store for NB?</w:t>
            </w:r>
          </w:p>
        </w:tc>
        <w:tc>
          <w:tcPr>
            <w:tcW w:w="3373" w:type="dxa"/>
            <w:vAlign w:val="center"/>
          </w:tcPr>
          <w:p w14:paraId="73DA62C8" w14:textId="77777777" w:rsidR="00582C15" w:rsidRDefault="00582C15" w:rsidP="00C97B9D"/>
        </w:tc>
      </w:tr>
    </w:tbl>
    <w:p w14:paraId="34DCFF0D" w14:textId="77777777" w:rsidR="00582C15" w:rsidRDefault="00582C15" w:rsidP="00582C15"/>
    <w:p w14:paraId="627BBE10" w14:textId="77777777" w:rsidR="0043662F" w:rsidRDefault="0043662F">
      <w:pPr>
        <w:rPr>
          <w:b/>
          <w:bCs/>
        </w:rPr>
      </w:pPr>
      <w:r>
        <w:rPr>
          <w:b/>
          <w:bCs/>
        </w:rPr>
        <w:br w:type="page"/>
      </w:r>
    </w:p>
    <w:p w14:paraId="0E2E1710" w14:textId="562B9EE6" w:rsidR="00006049" w:rsidRDefault="00006049" w:rsidP="00006049">
      <w:r>
        <w:rPr>
          <w:b/>
          <w:bCs/>
        </w:rPr>
        <w:lastRenderedPageBreak/>
        <w:t>Technology, Research and Development</w:t>
      </w:r>
      <w:r>
        <w:rPr>
          <w:b/>
          <w:bCs/>
        </w:rPr>
        <w:br/>
      </w:r>
      <w:r>
        <w:t xml:space="preserve">Please answer the following questions regarding your technology, </w:t>
      </w:r>
      <w:proofErr w:type="gramStart"/>
      <w:r>
        <w:t>research</w:t>
      </w:r>
      <w:proofErr w:type="gramEnd"/>
      <w:r>
        <w:t xml:space="preserve"> and development capability.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006049" w14:paraId="0189248B" w14:textId="77777777" w:rsidTr="00582C15">
        <w:trPr>
          <w:trHeight w:val="561"/>
        </w:trPr>
        <w:tc>
          <w:tcPr>
            <w:tcW w:w="7083" w:type="dxa"/>
            <w:vAlign w:val="center"/>
          </w:tcPr>
          <w:p w14:paraId="19377497" w14:textId="7429B152" w:rsidR="00006049" w:rsidRDefault="00006049" w:rsidP="00C97B9D">
            <w:r>
              <w:t>Can you enable the secure carriage of personal data collection devices?</w:t>
            </w:r>
          </w:p>
        </w:tc>
        <w:tc>
          <w:tcPr>
            <w:tcW w:w="3373" w:type="dxa"/>
            <w:vAlign w:val="center"/>
          </w:tcPr>
          <w:p w14:paraId="7F808C09" w14:textId="77777777" w:rsidR="00006049" w:rsidRDefault="00006049" w:rsidP="00C97B9D"/>
        </w:tc>
      </w:tr>
      <w:tr w:rsidR="00006049" w14:paraId="53447686" w14:textId="77777777" w:rsidTr="00582C15">
        <w:trPr>
          <w:trHeight w:val="555"/>
        </w:trPr>
        <w:tc>
          <w:tcPr>
            <w:tcW w:w="7083" w:type="dxa"/>
            <w:vAlign w:val="center"/>
          </w:tcPr>
          <w:p w14:paraId="054B91EF" w14:textId="6B98E103" w:rsidR="00006049" w:rsidRDefault="00006049" w:rsidP="00C97B9D">
            <w:r>
              <w:t>Can you provide access to the most effective manufacturing techniques?</w:t>
            </w:r>
          </w:p>
        </w:tc>
        <w:tc>
          <w:tcPr>
            <w:tcW w:w="3373" w:type="dxa"/>
            <w:vAlign w:val="center"/>
          </w:tcPr>
          <w:p w14:paraId="3F2A4276" w14:textId="77777777" w:rsidR="00006049" w:rsidRDefault="00006049" w:rsidP="00C97B9D"/>
        </w:tc>
      </w:tr>
      <w:tr w:rsidR="00006049" w14:paraId="16208444" w14:textId="77777777" w:rsidTr="00582C15">
        <w:trPr>
          <w:trHeight w:val="563"/>
        </w:trPr>
        <w:tc>
          <w:tcPr>
            <w:tcW w:w="7083" w:type="dxa"/>
            <w:vAlign w:val="center"/>
          </w:tcPr>
          <w:p w14:paraId="0483E27A" w14:textId="41A3AA5F" w:rsidR="00006049" w:rsidRDefault="00006049" w:rsidP="00C97B9D">
            <w:r>
              <w:t>Can you customise ranges and offer off the shelf options?</w:t>
            </w:r>
          </w:p>
        </w:tc>
        <w:tc>
          <w:tcPr>
            <w:tcW w:w="3373" w:type="dxa"/>
            <w:vAlign w:val="center"/>
          </w:tcPr>
          <w:p w14:paraId="52941618" w14:textId="77777777" w:rsidR="00006049" w:rsidRDefault="00006049" w:rsidP="00C97B9D"/>
        </w:tc>
      </w:tr>
      <w:tr w:rsidR="00006049" w14:paraId="7A028BB8" w14:textId="77777777" w:rsidTr="00582C15">
        <w:trPr>
          <w:trHeight w:val="544"/>
        </w:trPr>
        <w:tc>
          <w:tcPr>
            <w:tcW w:w="7083" w:type="dxa"/>
            <w:vAlign w:val="center"/>
          </w:tcPr>
          <w:p w14:paraId="787EED9B" w14:textId="286FD2DF" w:rsidR="00006049" w:rsidRDefault="00DB6B90" w:rsidP="00C97B9D">
            <w:r>
              <w:t>Do you utilise the latest up to date technical apparel?</w:t>
            </w:r>
          </w:p>
        </w:tc>
        <w:tc>
          <w:tcPr>
            <w:tcW w:w="3373" w:type="dxa"/>
            <w:vAlign w:val="center"/>
          </w:tcPr>
          <w:p w14:paraId="386E4965" w14:textId="77777777" w:rsidR="00006049" w:rsidRDefault="00006049" w:rsidP="00C97B9D"/>
        </w:tc>
      </w:tr>
      <w:tr w:rsidR="00DB6B90" w14:paraId="60A46118" w14:textId="77777777" w:rsidTr="00582C15">
        <w:trPr>
          <w:trHeight w:val="579"/>
        </w:trPr>
        <w:tc>
          <w:tcPr>
            <w:tcW w:w="7083" w:type="dxa"/>
            <w:vAlign w:val="center"/>
          </w:tcPr>
          <w:p w14:paraId="260E87D2" w14:textId="43BF17EF" w:rsidR="00DB6B90" w:rsidRDefault="00DB6B90" w:rsidP="00C97B9D">
            <w:r>
              <w:t>Do you own your manufacturing premises in Australia</w:t>
            </w:r>
          </w:p>
        </w:tc>
        <w:tc>
          <w:tcPr>
            <w:tcW w:w="3373" w:type="dxa"/>
            <w:vAlign w:val="center"/>
          </w:tcPr>
          <w:p w14:paraId="167D514B" w14:textId="77777777" w:rsidR="00DB6B90" w:rsidRDefault="00DB6B90" w:rsidP="00C97B9D"/>
        </w:tc>
      </w:tr>
      <w:tr w:rsidR="00DB6B90" w14:paraId="711537EF" w14:textId="77777777" w:rsidTr="00582C15">
        <w:trPr>
          <w:trHeight w:val="532"/>
        </w:trPr>
        <w:tc>
          <w:tcPr>
            <w:tcW w:w="7083" w:type="dxa"/>
            <w:vAlign w:val="center"/>
          </w:tcPr>
          <w:p w14:paraId="2280B157" w14:textId="5456F3A1" w:rsidR="00DB6B90" w:rsidRDefault="00DB6B90" w:rsidP="00C97B9D">
            <w:r>
              <w:t>Do you own/partner with manufacturing premises off sure? If so</w:t>
            </w:r>
            <w:r w:rsidR="00F5648D">
              <w:t>,</w:t>
            </w:r>
            <w:r>
              <w:t xml:space="preserve"> where?</w:t>
            </w:r>
          </w:p>
        </w:tc>
        <w:tc>
          <w:tcPr>
            <w:tcW w:w="3373" w:type="dxa"/>
            <w:vAlign w:val="center"/>
          </w:tcPr>
          <w:p w14:paraId="3E201D6A" w14:textId="77777777" w:rsidR="00DB6B90" w:rsidRDefault="00DB6B90" w:rsidP="00C97B9D"/>
        </w:tc>
      </w:tr>
      <w:tr w:rsidR="00DB6B90" w14:paraId="4C440C59" w14:textId="77777777" w:rsidTr="00DB6B90">
        <w:trPr>
          <w:trHeight w:val="806"/>
        </w:trPr>
        <w:tc>
          <w:tcPr>
            <w:tcW w:w="7083" w:type="dxa"/>
            <w:vAlign w:val="center"/>
          </w:tcPr>
          <w:p w14:paraId="2FC6E9EA" w14:textId="4860F5BA" w:rsidR="00DB6B90" w:rsidRDefault="00DB6B90" w:rsidP="00C97B9D">
            <w:r>
              <w:t xml:space="preserve">Do you support human rights as defined by the Universal Declaration of Human Rights regarding forced labour, human </w:t>
            </w:r>
            <w:proofErr w:type="gramStart"/>
            <w:r>
              <w:t>trafficking</w:t>
            </w:r>
            <w:proofErr w:type="gramEnd"/>
            <w:r>
              <w:t xml:space="preserve"> and modern slavery?</w:t>
            </w:r>
          </w:p>
        </w:tc>
        <w:tc>
          <w:tcPr>
            <w:tcW w:w="3373" w:type="dxa"/>
            <w:vAlign w:val="center"/>
          </w:tcPr>
          <w:p w14:paraId="7D088E32" w14:textId="77777777" w:rsidR="00DB6B90" w:rsidRDefault="00DB6B90" w:rsidP="00C97B9D"/>
        </w:tc>
      </w:tr>
    </w:tbl>
    <w:p w14:paraId="4EB6FE7D" w14:textId="77777777" w:rsidR="00006049" w:rsidRPr="00006049" w:rsidRDefault="00006049" w:rsidP="00006049"/>
    <w:p w14:paraId="1BDF4AE4" w14:textId="2B114EC7" w:rsidR="00DB6B90" w:rsidRDefault="00DB6B90" w:rsidP="00DB6B90">
      <w:r>
        <w:rPr>
          <w:b/>
          <w:bCs/>
        </w:rPr>
        <w:t>Items</w:t>
      </w:r>
      <w:r>
        <w:rPr>
          <w:b/>
          <w:bCs/>
        </w:rPr>
        <w:br/>
      </w:r>
      <w:r>
        <w:t xml:space="preserve">Please indicate what garments you would be interested in supplying Newcastle Basketball. If there is a minimum order run, please indicate this number as a guide.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75"/>
        <w:gridCol w:w="1389"/>
      </w:tblGrid>
      <w:tr w:rsidR="00DB6B90" w14:paraId="292B2276" w14:textId="563F6C4B" w:rsidTr="00DB6B90">
        <w:trPr>
          <w:trHeight w:val="456"/>
        </w:trPr>
        <w:tc>
          <w:tcPr>
            <w:tcW w:w="7792" w:type="dxa"/>
            <w:vAlign w:val="center"/>
          </w:tcPr>
          <w:p w14:paraId="6048BBF5" w14:textId="52080248" w:rsidR="00DB6B90" w:rsidRDefault="00DB6B90" w:rsidP="00C97B9D"/>
        </w:tc>
        <w:tc>
          <w:tcPr>
            <w:tcW w:w="1275" w:type="dxa"/>
            <w:vAlign w:val="center"/>
          </w:tcPr>
          <w:p w14:paraId="615F8982" w14:textId="2EF0FD40" w:rsidR="00DB6B90" w:rsidRPr="00DB6B90" w:rsidRDefault="00DB6B90" w:rsidP="00DB6B90">
            <w:pPr>
              <w:jc w:val="center"/>
              <w:rPr>
                <w:b/>
                <w:bCs/>
              </w:rPr>
            </w:pPr>
            <w:r w:rsidRPr="00DB6B90">
              <w:rPr>
                <w:b/>
                <w:bCs/>
              </w:rPr>
              <w:t>Yes/No</w:t>
            </w:r>
          </w:p>
        </w:tc>
        <w:tc>
          <w:tcPr>
            <w:tcW w:w="1389" w:type="dxa"/>
            <w:vAlign w:val="center"/>
          </w:tcPr>
          <w:p w14:paraId="5A2A5DE0" w14:textId="15F67010" w:rsidR="00DB6B90" w:rsidRPr="00DB6B90" w:rsidRDefault="00DB6B90" w:rsidP="00DB6B90">
            <w:pPr>
              <w:jc w:val="center"/>
              <w:rPr>
                <w:b/>
                <w:bCs/>
              </w:rPr>
            </w:pPr>
            <w:r w:rsidRPr="00DB6B90">
              <w:rPr>
                <w:b/>
                <w:bCs/>
              </w:rPr>
              <w:t>Min Order.</w:t>
            </w:r>
          </w:p>
        </w:tc>
      </w:tr>
      <w:tr w:rsidR="00DB6B90" w14:paraId="09C81CB8" w14:textId="2660320B" w:rsidTr="00DB6B90">
        <w:trPr>
          <w:trHeight w:val="678"/>
        </w:trPr>
        <w:tc>
          <w:tcPr>
            <w:tcW w:w="7792" w:type="dxa"/>
            <w:vAlign w:val="center"/>
          </w:tcPr>
          <w:p w14:paraId="5976E6D1" w14:textId="77777777" w:rsidR="00DB6B90" w:rsidRPr="00DB6B90" w:rsidRDefault="00DB6B90" w:rsidP="00C97B9D">
            <w:pPr>
              <w:rPr>
                <w:b/>
                <w:bCs/>
              </w:rPr>
            </w:pPr>
            <w:r w:rsidRPr="00DB6B90">
              <w:rPr>
                <w:b/>
                <w:bCs/>
              </w:rPr>
              <w:t>Performance Team Kit – On Court:</w:t>
            </w:r>
          </w:p>
          <w:p w14:paraId="76D5C15C" w14:textId="7B84EFD0" w:rsidR="00DB6B90" w:rsidRDefault="00DB6B90" w:rsidP="00C97B9D">
            <w:r>
              <w:t>Example: Playing Shorts, Singlets, Socks</w:t>
            </w:r>
          </w:p>
        </w:tc>
        <w:tc>
          <w:tcPr>
            <w:tcW w:w="1275" w:type="dxa"/>
            <w:vAlign w:val="center"/>
          </w:tcPr>
          <w:p w14:paraId="0167E4FB" w14:textId="77777777" w:rsidR="00DB6B90" w:rsidRDefault="00DB6B90" w:rsidP="00C97B9D"/>
        </w:tc>
        <w:tc>
          <w:tcPr>
            <w:tcW w:w="1389" w:type="dxa"/>
          </w:tcPr>
          <w:p w14:paraId="536C9767" w14:textId="77777777" w:rsidR="00DB6B90" w:rsidRDefault="00DB6B90" w:rsidP="00C97B9D"/>
        </w:tc>
      </w:tr>
      <w:tr w:rsidR="00DB6B90" w14:paraId="2B250198" w14:textId="07F9283B" w:rsidTr="00DB6B90">
        <w:trPr>
          <w:trHeight w:val="678"/>
        </w:trPr>
        <w:tc>
          <w:tcPr>
            <w:tcW w:w="7792" w:type="dxa"/>
            <w:vAlign w:val="center"/>
          </w:tcPr>
          <w:p w14:paraId="5EEE5933" w14:textId="77777777" w:rsidR="00DB6B90" w:rsidRPr="00DB6B90" w:rsidRDefault="00DB6B90" w:rsidP="00C97B9D">
            <w:pPr>
              <w:rPr>
                <w:b/>
                <w:bCs/>
              </w:rPr>
            </w:pPr>
            <w:r w:rsidRPr="00DB6B90">
              <w:rPr>
                <w:b/>
                <w:bCs/>
              </w:rPr>
              <w:t xml:space="preserve">Performance Team Kit – Off Court: </w:t>
            </w:r>
          </w:p>
          <w:p w14:paraId="5D0286C6" w14:textId="2F71D599" w:rsidR="00DB6B90" w:rsidRDefault="00DB6B90" w:rsidP="00C97B9D">
            <w:r>
              <w:t>Example: Shorts, Polos, Tracksuits, Hoodies, Jackets, Socks, Warm</w:t>
            </w:r>
            <w:r w:rsidR="00F5648D">
              <w:t>-</w:t>
            </w:r>
            <w:r>
              <w:t>up Tops</w:t>
            </w:r>
          </w:p>
        </w:tc>
        <w:tc>
          <w:tcPr>
            <w:tcW w:w="1275" w:type="dxa"/>
            <w:vAlign w:val="center"/>
          </w:tcPr>
          <w:p w14:paraId="44F94DA8" w14:textId="77777777" w:rsidR="00DB6B90" w:rsidRDefault="00DB6B90" w:rsidP="00C97B9D"/>
        </w:tc>
        <w:tc>
          <w:tcPr>
            <w:tcW w:w="1389" w:type="dxa"/>
          </w:tcPr>
          <w:p w14:paraId="7C8922CA" w14:textId="77777777" w:rsidR="00DB6B90" w:rsidRDefault="00DB6B90" w:rsidP="00C97B9D"/>
        </w:tc>
      </w:tr>
      <w:tr w:rsidR="00DB6B90" w14:paraId="408D4A1F" w14:textId="77777777" w:rsidTr="00DB6B90">
        <w:trPr>
          <w:trHeight w:val="678"/>
        </w:trPr>
        <w:tc>
          <w:tcPr>
            <w:tcW w:w="7792" w:type="dxa"/>
            <w:vAlign w:val="center"/>
          </w:tcPr>
          <w:p w14:paraId="2294F83C" w14:textId="77777777" w:rsidR="00DB6B90" w:rsidRPr="00DB6B90" w:rsidRDefault="00DB6B90" w:rsidP="00C97B9D">
            <w:pPr>
              <w:rPr>
                <w:b/>
                <w:bCs/>
              </w:rPr>
            </w:pPr>
            <w:r w:rsidRPr="00DB6B90">
              <w:rPr>
                <w:b/>
                <w:bCs/>
              </w:rPr>
              <w:t xml:space="preserve">Travel: </w:t>
            </w:r>
          </w:p>
          <w:p w14:paraId="56445404" w14:textId="785C8016" w:rsidR="00DB6B90" w:rsidRDefault="00DB6B90" w:rsidP="00C97B9D">
            <w:r>
              <w:t>Example: Large Travel Bags, Backpacks</w:t>
            </w:r>
          </w:p>
        </w:tc>
        <w:tc>
          <w:tcPr>
            <w:tcW w:w="1275" w:type="dxa"/>
            <w:vAlign w:val="center"/>
          </w:tcPr>
          <w:p w14:paraId="1657F86B" w14:textId="77777777" w:rsidR="00DB6B90" w:rsidRDefault="00DB6B90" w:rsidP="00C97B9D"/>
        </w:tc>
        <w:tc>
          <w:tcPr>
            <w:tcW w:w="1389" w:type="dxa"/>
          </w:tcPr>
          <w:p w14:paraId="47E1E7FA" w14:textId="77777777" w:rsidR="00DB6B90" w:rsidRDefault="00DB6B90" w:rsidP="00C97B9D"/>
        </w:tc>
      </w:tr>
      <w:tr w:rsidR="00DB6B90" w14:paraId="3740976E" w14:textId="77777777" w:rsidTr="00DB6B90">
        <w:trPr>
          <w:trHeight w:val="678"/>
        </w:trPr>
        <w:tc>
          <w:tcPr>
            <w:tcW w:w="7792" w:type="dxa"/>
            <w:vAlign w:val="center"/>
          </w:tcPr>
          <w:p w14:paraId="733F3728" w14:textId="77777777" w:rsidR="00DB6B90" w:rsidRPr="00DB6B90" w:rsidRDefault="00DB6B90" w:rsidP="00C97B9D">
            <w:pPr>
              <w:rPr>
                <w:b/>
                <w:bCs/>
              </w:rPr>
            </w:pPr>
            <w:r w:rsidRPr="00DB6B90">
              <w:rPr>
                <w:b/>
                <w:bCs/>
              </w:rPr>
              <w:t xml:space="preserve">Corporate &amp; Staff: </w:t>
            </w:r>
          </w:p>
          <w:p w14:paraId="478560E3" w14:textId="21D24475" w:rsidR="00DB6B90" w:rsidRDefault="00DB6B90" w:rsidP="00C97B9D">
            <w:r>
              <w:t>Example: Polo, Shirts, Jackets, Caps.</w:t>
            </w:r>
          </w:p>
        </w:tc>
        <w:tc>
          <w:tcPr>
            <w:tcW w:w="1275" w:type="dxa"/>
            <w:vAlign w:val="center"/>
          </w:tcPr>
          <w:p w14:paraId="62E2BD67" w14:textId="77777777" w:rsidR="00DB6B90" w:rsidRDefault="00DB6B90" w:rsidP="00C97B9D"/>
        </w:tc>
        <w:tc>
          <w:tcPr>
            <w:tcW w:w="1389" w:type="dxa"/>
          </w:tcPr>
          <w:p w14:paraId="2F890990" w14:textId="77777777" w:rsidR="00DB6B90" w:rsidRDefault="00DB6B90" w:rsidP="00C97B9D"/>
        </w:tc>
      </w:tr>
    </w:tbl>
    <w:p w14:paraId="35E48C18" w14:textId="40CE856A" w:rsidR="00DB6B90" w:rsidRDefault="00DB6B90"/>
    <w:p w14:paraId="4DF4FF10" w14:textId="77777777" w:rsidR="00582C15" w:rsidRDefault="00582C15" w:rsidP="00582C15">
      <w:r>
        <w:rPr>
          <w:b/>
          <w:bCs/>
        </w:rPr>
        <w:t>Other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83"/>
        <w:gridCol w:w="3402"/>
      </w:tblGrid>
      <w:tr w:rsidR="00582C15" w14:paraId="547BA1E4" w14:textId="77777777" w:rsidTr="00C97B9D">
        <w:trPr>
          <w:trHeight w:val="561"/>
        </w:trPr>
        <w:tc>
          <w:tcPr>
            <w:tcW w:w="7083" w:type="dxa"/>
            <w:vAlign w:val="center"/>
          </w:tcPr>
          <w:p w14:paraId="4AE9F11D" w14:textId="3D1C1397" w:rsidR="00582C15" w:rsidRDefault="00582C15" w:rsidP="00C97B9D">
            <w:r>
              <w:t xml:space="preserve">We would be available to travel to Newcastle to discuss options with </w:t>
            </w:r>
            <w:r w:rsidR="00F5648D">
              <w:t xml:space="preserve">the </w:t>
            </w:r>
            <w:r>
              <w:t>staff.</w:t>
            </w:r>
          </w:p>
        </w:tc>
        <w:tc>
          <w:tcPr>
            <w:tcW w:w="3402" w:type="dxa"/>
            <w:vAlign w:val="center"/>
          </w:tcPr>
          <w:p w14:paraId="0BD3B962" w14:textId="77777777" w:rsidR="00582C15" w:rsidRPr="00DB6B90" w:rsidRDefault="00582C15" w:rsidP="00C97B9D">
            <w:pPr>
              <w:jc w:val="center"/>
              <w:rPr>
                <w:b/>
                <w:bCs/>
              </w:rPr>
            </w:pPr>
          </w:p>
        </w:tc>
      </w:tr>
      <w:tr w:rsidR="00582C15" w14:paraId="03EFDE8F" w14:textId="77777777" w:rsidTr="00C97B9D">
        <w:trPr>
          <w:trHeight w:val="678"/>
        </w:trPr>
        <w:tc>
          <w:tcPr>
            <w:tcW w:w="7083" w:type="dxa"/>
            <w:vAlign w:val="center"/>
          </w:tcPr>
          <w:p w14:paraId="25FE97FF" w14:textId="77777777" w:rsidR="00582C15" w:rsidRDefault="00582C15" w:rsidP="00C97B9D">
            <w:r>
              <w:t>Do you supply any other NSO, SSO or LSO in NSW?</w:t>
            </w:r>
          </w:p>
        </w:tc>
        <w:tc>
          <w:tcPr>
            <w:tcW w:w="3402" w:type="dxa"/>
          </w:tcPr>
          <w:p w14:paraId="3319E841" w14:textId="77777777" w:rsidR="00582C15" w:rsidRDefault="00582C15" w:rsidP="00C97B9D"/>
        </w:tc>
      </w:tr>
      <w:tr w:rsidR="00582C15" w14:paraId="4577766F" w14:textId="77777777" w:rsidTr="00C97B9D">
        <w:trPr>
          <w:trHeight w:val="678"/>
        </w:trPr>
        <w:tc>
          <w:tcPr>
            <w:tcW w:w="7083" w:type="dxa"/>
            <w:vAlign w:val="center"/>
          </w:tcPr>
          <w:p w14:paraId="2439B85E" w14:textId="77777777" w:rsidR="00582C15" w:rsidRDefault="00582C15" w:rsidP="00C97B9D">
            <w:r>
              <w:t>Do you offer fixed pricing for the term of the agreement?</w:t>
            </w:r>
          </w:p>
        </w:tc>
        <w:tc>
          <w:tcPr>
            <w:tcW w:w="3402" w:type="dxa"/>
          </w:tcPr>
          <w:p w14:paraId="5562AC43" w14:textId="77777777" w:rsidR="00582C15" w:rsidRDefault="00582C15" w:rsidP="00C97B9D"/>
        </w:tc>
      </w:tr>
    </w:tbl>
    <w:p w14:paraId="13074FFA" w14:textId="77777777" w:rsidR="00582C15" w:rsidRPr="00006049" w:rsidRDefault="00582C15" w:rsidP="00582C15"/>
    <w:p w14:paraId="4DE10E78" w14:textId="77777777" w:rsidR="00582C15" w:rsidRDefault="00582C15"/>
    <w:p w14:paraId="494E6B16" w14:textId="77777777" w:rsidR="00582C15" w:rsidRDefault="00582C15">
      <w:pPr>
        <w:rPr>
          <w:b/>
          <w:bCs/>
        </w:rPr>
      </w:pPr>
      <w:r>
        <w:rPr>
          <w:b/>
          <w:bCs/>
        </w:rPr>
        <w:br w:type="page"/>
      </w:r>
    </w:p>
    <w:p w14:paraId="15500106" w14:textId="7F0B1DDA" w:rsidR="00DB6B90" w:rsidRDefault="00DB6B90" w:rsidP="00DB6B90">
      <w:r>
        <w:rPr>
          <w:b/>
          <w:bCs/>
        </w:rPr>
        <w:lastRenderedPageBreak/>
        <w:t>Terms of Agreement</w:t>
      </w:r>
      <w:r>
        <w:rPr>
          <w:b/>
          <w:bCs/>
        </w:rPr>
        <w:br/>
      </w:r>
      <w:r>
        <w:t>Please indicate your preferred terms</w:t>
      </w:r>
      <w:r w:rsidR="00BF07F9"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83"/>
        <w:gridCol w:w="3402"/>
      </w:tblGrid>
      <w:tr w:rsidR="00DB6B90" w14:paraId="2E86EC75" w14:textId="77777777" w:rsidTr="00582C15">
        <w:trPr>
          <w:trHeight w:val="561"/>
        </w:trPr>
        <w:tc>
          <w:tcPr>
            <w:tcW w:w="7083" w:type="dxa"/>
            <w:vAlign w:val="center"/>
          </w:tcPr>
          <w:p w14:paraId="3943F096" w14:textId="3189C2D3" w:rsidR="00DB6B90" w:rsidRDefault="00DB6B90" w:rsidP="00C97B9D">
            <w:r>
              <w:t>We would prefer an exclusive arrangement</w:t>
            </w:r>
          </w:p>
        </w:tc>
        <w:tc>
          <w:tcPr>
            <w:tcW w:w="3402" w:type="dxa"/>
            <w:vAlign w:val="center"/>
          </w:tcPr>
          <w:p w14:paraId="645BBDA2" w14:textId="303BB583" w:rsidR="00DB6B90" w:rsidRPr="00DB6B90" w:rsidRDefault="00DB6B90" w:rsidP="00C97B9D">
            <w:pPr>
              <w:jc w:val="center"/>
              <w:rPr>
                <w:b/>
                <w:bCs/>
              </w:rPr>
            </w:pPr>
          </w:p>
        </w:tc>
      </w:tr>
      <w:tr w:rsidR="00DB6B90" w14:paraId="2CE9EE75" w14:textId="77777777" w:rsidTr="00DB6B90">
        <w:trPr>
          <w:trHeight w:val="678"/>
        </w:trPr>
        <w:tc>
          <w:tcPr>
            <w:tcW w:w="7083" w:type="dxa"/>
            <w:vAlign w:val="center"/>
          </w:tcPr>
          <w:p w14:paraId="303F831E" w14:textId="5B821D68" w:rsidR="00DB6B90" w:rsidRDefault="00DB6B90" w:rsidP="00C97B9D">
            <w:r>
              <w:t>We are open to a multi-supplier arrangement by garments</w:t>
            </w:r>
          </w:p>
        </w:tc>
        <w:tc>
          <w:tcPr>
            <w:tcW w:w="3402" w:type="dxa"/>
          </w:tcPr>
          <w:p w14:paraId="01AB8A6B" w14:textId="77777777" w:rsidR="00DB6B90" w:rsidRDefault="00DB6B90" w:rsidP="00C97B9D"/>
        </w:tc>
      </w:tr>
      <w:tr w:rsidR="00DB6B90" w14:paraId="2D0C9409" w14:textId="77777777" w:rsidTr="00DB6B90">
        <w:trPr>
          <w:trHeight w:val="678"/>
        </w:trPr>
        <w:tc>
          <w:tcPr>
            <w:tcW w:w="7083" w:type="dxa"/>
            <w:vAlign w:val="center"/>
          </w:tcPr>
          <w:p w14:paraId="0125DB41" w14:textId="59518620" w:rsidR="00DB6B90" w:rsidRDefault="00DB6B90" w:rsidP="00C97B9D">
            <w:r>
              <w:t>We would commit to a multi-year agreement</w:t>
            </w:r>
          </w:p>
        </w:tc>
        <w:tc>
          <w:tcPr>
            <w:tcW w:w="3402" w:type="dxa"/>
          </w:tcPr>
          <w:p w14:paraId="02DE8121" w14:textId="77777777" w:rsidR="00DB6B90" w:rsidRDefault="00DB6B90" w:rsidP="00C97B9D"/>
        </w:tc>
      </w:tr>
      <w:tr w:rsidR="00DB6B90" w14:paraId="22F5CDEE" w14:textId="77777777" w:rsidTr="00DB6B90">
        <w:trPr>
          <w:trHeight w:val="678"/>
        </w:trPr>
        <w:tc>
          <w:tcPr>
            <w:tcW w:w="7083" w:type="dxa"/>
            <w:vAlign w:val="center"/>
          </w:tcPr>
          <w:p w14:paraId="1E41EDAC" w14:textId="58AE0502" w:rsidR="00DB6B90" w:rsidRDefault="00DB6B90" w:rsidP="00C97B9D">
            <w:r>
              <w:t>We would provide you value in kind in exchange for negotiated marketing and promotional rights and</w:t>
            </w:r>
            <w:r w:rsidR="00BF07F9">
              <w:t>/</w:t>
            </w:r>
            <w:r>
              <w:t>or a commercial agreement.</w:t>
            </w:r>
          </w:p>
        </w:tc>
        <w:tc>
          <w:tcPr>
            <w:tcW w:w="3402" w:type="dxa"/>
          </w:tcPr>
          <w:p w14:paraId="7330673F" w14:textId="77777777" w:rsidR="00DB6B90" w:rsidRDefault="00DB6B90" w:rsidP="00C97B9D"/>
        </w:tc>
      </w:tr>
      <w:tr w:rsidR="00DB6B90" w14:paraId="50FDE3B8" w14:textId="77777777" w:rsidTr="00DB6B90">
        <w:trPr>
          <w:trHeight w:val="678"/>
        </w:trPr>
        <w:tc>
          <w:tcPr>
            <w:tcW w:w="7083" w:type="dxa"/>
            <w:vAlign w:val="center"/>
          </w:tcPr>
          <w:p w14:paraId="0A8DE858" w14:textId="1E218DA8" w:rsidR="00DB6B90" w:rsidRDefault="00DB6B90" w:rsidP="00C97B9D">
            <w:r>
              <w:t xml:space="preserve">We would provide you with cash in exchange for negotiated marketing and promotional rights and or a commercial agreement. </w:t>
            </w:r>
          </w:p>
        </w:tc>
        <w:tc>
          <w:tcPr>
            <w:tcW w:w="3402" w:type="dxa"/>
          </w:tcPr>
          <w:p w14:paraId="6ED3DE23" w14:textId="77777777" w:rsidR="00DB6B90" w:rsidRDefault="00DB6B90" w:rsidP="00C97B9D"/>
        </w:tc>
      </w:tr>
      <w:tr w:rsidR="00DB6B90" w14:paraId="36FA8842" w14:textId="77777777" w:rsidTr="00DB6B90">
        <w:trPr>
          <w:trHeight w:val="678"/>
        </w:trPr>
        <w:tc>
          <w:tcPr>
            <w:tcW w:w="7083" w:type="dxa"/>
            <w:vAlign w:val="center"/>
          </w:tcPr>
          <w:p w14:paraId="576C84A2" w14:textId="50BFF93D" w:rsidR="00DB6B90" w:rsidRDefault="00DB6B90" w:rsidP="00C97B9D">
            <w:r>
              <w:t xml:space="preserve">We would be interested in learning more about the Basketball Community Foundation </w:t>
            </w:r>
            <w:r w:rsidR="00582C15">
              <w:t xml:space="preserve">(a community program for disadvantaged youth) and becoming a potential community partner. Our investment would enable kids to participate in </w:t>
            </w:r>
            <w:r w:rsidR="00F5648D">
              <w:t>B</w:t>
            </w:r>
            <w:r w:rsidR="00582C15">
              <w:t xml:space="preserve">asketball who would generally miss out. </w:t>
            </w:r>
          </w:p>
        </w:tc>
        <w:tc>
          <w:tcPr>
            <w:tcW w:w="3402" w:type="dxa"/>
          </w:tcPr>
          <w:p w14:paraId="79290D92" w14:textId="77777777" w:rsidR="00DB6B90" w:rsidRDefault="00DB6B90" w:rsidP="00C97B9D"/>
        </w:tc>
      </w:tr>
      <w:tr w:rsidR="00DB6B90" w14:paraId="078B461A" w14:textId="77777777" w:rsidTr="00DB6B90">
        <w:trPr>
          <w:trHeight w:val="678"/>
        </w:trPr>
        <w:tc>
          <w:tcPr>
            <w:tcW w:w="7083" w:type="dxa"/>
            <w:vAlign w:val="center"/>
          </w:tcPr>
          <w:p w14:paraId="1167E80A" w14:textId="10B80462" w:rsidR="00DB6B90" w:rsidRDefault="00582C15" w:rsidP="00C97B9D">
            <w:r>
              <w:t xml:space="preserve">We would offer a rebate on merchandise sold online. </w:t>
            </w:r>
          </w:p>
        </w:tc>
        <w:tc>
          <w:tcPr>
            <w:tcW w:w="3402" w:type="dxa"/>
          </w:tcPr>
          <w:p w14:paraId="5A3D9508" w14:textId="77777777" w:rsidR="00DB6B90" w:rsidRDefault="00DB6B90" w:rsidP="00C97B9D"/>
        </w:tc>
      </w:tr>
    </w:tbl>
    <w:p w14:paraId="6D9BC136" w14:textId="79286CDB" w:rsidR="00582C15" w:rsidRDefault="00582C15">
      <w:r>
        <w:br/>
      </w:r>
      <w:r w:rsidR="002D76F4">
        <w:t>As part of the submission</w:t>
      </w:r>
      <w:r w:rsidR="00F5648D">
        <w:t>,</w:t>
      </w:r>
      <w:r w:rsidR="002D76F4">
        <w:t xml:space="preserve"> Newcastle Basketball would like to see design options for singlet and merchandise using the following logos and clubs: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82C15" w:rsidRPr="00582C15" w14:paraId="70EACD03" w14:textId="77777777" w:rsidTr="00582C15">
        <w:trPr>
          <w:trHeight w:val="2458"/>
        </w:trPr>
        <w:tc>
          <w:tcPr>
            <w:tcW w:w="3485" w:type="dxa"/>
          </w:tcPr>
          <w:p w14:paraId="7010E1D8" w14:textId="42AD1B0A" w:rsidR="00582C15" w:rsidRPr="00582C15" w:rsidRDefault="00582C15">
            <w:pPr>
              <w:rPr>
                <w:b/>
                <w:bCs/>
              </w:rPr>
            </w:pPr>
            <w:r w:rsidRPr="00582C15">
              <w:rPr>
                <w:b/>
                <w:bCs/>
              </w:rPr>
              <w:t>Newcastle Basketball</w:t>
            </w:r>
            <w:r>
              <w:rPr>
                <w:b/>
                <w:bCs/>
              </w:rPr>
              <w:br/>
            </w:r>
            <w:r w:rsidRPr="00582C15">
              <w:t>Colours: Red, White &amp; Blue</w:t>
            </w:r>
            <w:r w:rsidR="002D76F4">
              <w:br/>
            </w:r>
          </w:p>
          <w:p w14:paraId="451F6CF1" w14:textId="053ED1EA" w:rsidR="00582C15" w:rsidRPr="00582C15" w:rsidRDefault="00582C15">
            <w:pPr>
              <w:rPr>
                <w:b/>
                <w:bCs/>
              </w:rPr>
            </w:pPr>
            <w:r w:rsidRPr="00582C15">
              <w:rPr>
                <w:b/>
                <w:bCs/>
                <w:noProof/>
              </w:rPr>
              <w:drawing>
                <wp:inline distT="0" distB="0" distL="0" distR="0" wp14:anchorId="5607A2DF" wp14:editId="494ED9F7">
                  <wp:extent cx="1037230" cy="1027738"/>
                  <wp:effectExtent l="0" t="0" r="0" b="127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748" cy="103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554A762F" w14:textId="77777777" w:rsidR="00582C15" w:rsidRPr="00582C15" w:rsidRDefault="00582C15" w:rsidP="00582C15">
            <w:pPr>
              <w:rPr>
                <w:b/>
                <w:bCs/>
              </w:rPr>
            </w:pPr>
            <w:r w:rsidRPr="00582C15">
              <w:rPr>
                <w:b/>
                <w:bCs/>
              </w:rPr>
              <w:t>Basketball Community Foundation</w:t>
            </w:r>
            <w:r>
              <w:rPr>
                <w:b/>
                <w:bCs/>
              </w:rPr>
              <w:br/>
            </w:r>
            <w:r w:rsidRPr="00582C15">
              <w:t>Colours: Red, White &amp; Blue</w:t>
            </w:r>
          </w:p>
          <w:p w14:paraId="239923AA" w14:textId="24A4D2E0" w:rsidR="00582C15" w:rsidRPr="00582C15" w:rsidRDefault="00582C15">
            <w:pPr>
              <w:rPr>
                <w:b/>
                <w:bCs/>
              </w:rPr>
            </w:pPr>
          </w:p>
          <w:p w14:paraId="61A33197" w14:textId="44C6602A" w:rsidR="00582C15" w:rsidRPr="00582C15" w:rsidRDefault="00582C15">
            <w:pPr>
              <w:rPr>
                <w:b/>
                <w:bCs/>
              </w:rPr>
            </w:pPr>
            <w:r w:rsidRPr="00582C15">
              <w:rPr>
                <w:b/>
                <w:bCs/>
                <w:noProof/>
              </w:rPr>
              <w:drawing>
                <wp:inline distT="0" distB="0" distL="0" distR="0" wp14:anchorId="0963F823" wp14:editId="04620CEE">
                  <wp:extent cx="955343" cy="921224"/>
                  <wp:effectExtent l="0" t="0" r="0" b="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81" cy="93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4CB2581A" w14:textId="77777777" w:rsidR="00582C15" w:rsidRPr="00582C15" w:rsidRDefault="00582C15">
            <w:pPr>
              <w:rPr>
                <w:b/>
                <w:bCs/>
              </w:rPr>
            </w:pPr>
          </w:p>
        </w:tc>
      </w:tr>
      <w:tr w:rsidR="00582C15" w:rsidRPr="00582C15" w14:paraId="2789292D" w14:textId="77777777" w:rsidTr="00582C15">
        <w:tc>
          <w:tcPr>
            <w:tcW w:w="3485" w:type="dxa"/>
          </w:tcPr>
          <w:p w14:paraId="59D20B10" w14:textId="27030415" w:rsidR="00582C15" w:rsidRDefault="00582C15" w:rsidP="00582C15">
            <w:pPr>
              <w:rPr>
                <w:b/>
                <w:bCs/>
              </w:rPr>
            </w:pPr>
            <w:r w:rsidRPr="00582C15">
              <w:rPr>
                <w:b/>
                <w:bCs/>
              </w:rPr>
              <w:t>Bishop Tyr</w:t>
            </w:r>
            <w:r w:rsidR="00BF07F9">
              <w:rPr>
                <w:b/>
                <w:bCs/>
              </w:rPr>
              <w:t>r</w:t>
            </w:r>
            <w:r w:rsidRPr="00582C15">
              <w:rPr>
                <w:b/>
                <w:bCs/>
              </w:rPr>
              <w:t>ell Basketball Club</w:t>
            </w:r>
            <w:r>
              <w:rPr>
                <w:b/>
                <w:bCs/>
              </w:rPr>
              <w:br/>
            </w:r>
            <w:r w:rsidR="002D76F4">
              <w:t xml:space="preserve">Colours: </w:t>
            </w:r>
            <w:r w:rsidRPr="00582C15">
              <w:t>Navy Blue &amp; White</w:t>
            </w:r>
            <w:r w:rsidR="002D76F4">
              <w:br/>
            </w:r>
          </w:p>
          <w:p w14:paraId="7AC7D7AF" w14:textId="26A145F6" w:rsidR="00582C15" w:rsidRPr="00582C15" w:rsidRDefault="00582C15" w:rsidP="00582C1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B54EFAD" wp14:editId="29323CA7">
                  <wp:extent cx="2047164" cy="530494"/>
                  <wp:effectExtent l="0" t="0" r="0" b="3175"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422" cy="53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5CFFCD53" w14:textId="57DDD6B1" w:rsidR="00582C15" w:rsidRDefault="00582C15" w:rsidP="00582C15">
            <w:pPr>
              <w:rPr>
                <w:b/>
                <w:bCs/>
              </w:rPr>
            </w:pPr>
            <w:r w:rsidRPr="00582C15">
              <w:rPr>
                <w:b/>
                <w:bCs/>
              </w:rPr>
              <w:t>City Limits Basketball Club</w:t>
            </w:r>
          </w:p>
          <w:p w14:paraId="748235AA" w14:textId="2EE01F7D" w:rsidR="00582C15" w:rsidRPr="00582C15" w:rsidRDefault="002D76F4" w:rsidP="002D76F4">
            <w:r>
              <w:t xml:space="preserve">Colours: </w:t>
            </w:r>
            <w:r w:rsidR="00582C15" w:rsidRPr="00582C15">
              <w:t>Black, White &amp; Red</w:t>
            </w:r>
            <w:r>
              <w:br/>
            </w:r>
          </w:p>
          <w:p w14:paraId="5FAA4E7B" w14:textId="54BDCBCF" w:rsidR="00582C15" w:rsidRPr="00582C15" w:rsidRDefault="00582C15" w:rsidP="00582C1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0409D5E" wp14:editId="4EC47B6C">
                  <wp:extent cx="1078173" cy="1089064"/>
                  <wp:effectExtent l="0" t="0" r="8255" b="0"/>
                  <wp:docPr id="4" name="Picture 4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744" cy="1092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6ADC78F9" w14:textId="3C4FBEDB" w:rsidR="00582C15" w:rsidRDefault="00582C15" w:rsidP="00582C15">
            <w:pPr>
              <w:rPr>
                <w:b/>
                <w:bCs/>
              </w:rPr>
            </w:pPr>
            <w:r w:rsidRPr="00582C15">
              <w:rPr>
                <w:b/>
                <w:bCs/>
              </w:rPr>
              <w:t>Lakers Basketball Club</w:t>
            </w:r>
          </w:p>
          <w:p w14:paraId="5A59BD63" w14:textId="24676D7D" w:rsidR="00582C15" w:rsidRPr="00582C15" w:rsidRDefault="002D76F4" w:rsidP="002D76F4">
            <w:r>
              <w:t xml:space="preserve">Colours: </w:t>
            </w:r>
            <w:r w:rsidR="00582C15" w:rsidRPr="00582C15">
              <w:t>Black &amp; Red</w:t>
            </w:r>
            <w:r>
              <w:br/>
            </w:r>
          </w:p>
          <w:p w14:paraId="2391B2E8" w14:textId="0AB4745D" w:rsidR="00582C15" w:rsidRPr="00582C15" w:rsidRDefault="00582C15" w:rsidP="00582C1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4B55648" wp14:editId="580C906C">
                  <wp:extent cx="1146412" cy="1146412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60" cy="116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C15" w:rsidRPr="00582C15" w14:paraId="6D51359C" w14:textId="77777777" w:rsidTr="00582C15">
        <w:tc>
          <w:tcPr>
            <w:tcW w:w="3485" w:type="dxa"/>
          </w:tcPr>
          <w:p w14:paraId="7E22F09B" w14:textId="77777777" w:rsidR="002D76F4" w:rsidRDefault="002D76F4" w:rsidP="002D76F4">
            <w:pPr>
              <w:rPr>
                <w:b/>
                <w:bCs/>
              </w:rPr>
            </w:pPr>
            <w:r w:rsidRPr="00582C15">
              <w:rPr>
                <w:b/>
                <w:bCs/>
              </w:rPr>
              <w:t>Port Hunter Basketball Club</w:t>
            </w:r>
          </w:p>
          <w:p w14:paraId="53FD7458" w14:textId="10A1DEF1" w:rsidR="00582C15" w:rsidRPr="00582C15" w:rsidRDefault="002D76F4" w:rsidP="002D76F4">
            <w:pPr>
              <w:rPr>
                <w:b/>
                <w:bCs/>
              </w:rPr>
            </w:pPr>
            <w:r w:rsidRPr="002D76F4">
              <w:t>Colours: Black &amp; Yellow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noProof/>
              </w:rPr>
              <w:drawing>
                <wp:inline distT="0" distB="0" distL="0" distR="0" wp14:anchorId="2CF28471" wp14:editId="52185652">
                  <wp:extent cx="893057" cy="887104"/>
                  <wp:effectExtent l="0" t="0" r="2540" b="8255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87" cy="893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0F01E377" w14:textId="77777777" w:rsidR="002D76F4" w:rsidRDefault="002D76F4" w:rsidP="002D76F4">
            <w:pPr>
              <w:rPr>
                <w:b/>
                <w:bCs/>
              </w:rPr>
            </w:pPr>
            <w:r w:rsidRPr="00582C15">
              <w:rPr>
                <w:b/>
                <w:bCs/>
              </w:rPr>
              <w:t>West (Newcastle) Basketball Club</w:t>
            </w:r>
          </w:p>
          <w:p w14:paraId="4A3A08EF" w14:textId="77777777" w:rsidR="00582C15" w:rsidRPr="002D76F4" w:rsidRDefault="002D76F4" w:rsidP="00582C15">
            <w:r w:rsidRPr="002D76F4">
              <w:t>Colours: Green &amp; Red</w:t>
            </w:r>
          </w:p>
          <w:p w14:paraId="7A37C94E" w14:textId="77777777" w:rsidR="002D76F4" w:rsidRDefault="002D76F4" w:rsidP="00582C15">
            <w:pPr>
              <w:rPr>
                <w:b/>
                <w:bCs/>
              </w:rPr>
            </w:pPr>
          </w:p>
          <w:p w14:paraId="3D653B5F" w14:textId="4932AA26" w:rsidR="002D76F4" w:rsidRPr="00582C15" w:rsidRDefault="002D76F4" w:rsidP="00582C1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7B6548A" wp14:editId="68D5F8B7">
                  <wp:extent cx="1473958" cy="766174"/>
                  <wp:effectExtent l="0" t="0" r="0" b="0"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129" cy="769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6FA37876" w14:textId="7CDCAF3E" w:rsidR="00582C15" w:rsidRPr="00582C15" w:rsidRDefault="00582C15" w:rsidP="00582C15">
            <w:pPr>
              <w:rPr>
                <w:b/>
                <w:bCs/>
              </w:rPr>
            </w:pPr>
          </w:p>
        </w:tc>
      </w:tr>
    </w:tbl>
    <w:p w14:paraId="01E9DC3F" w14:textId="0ABE8C98" w:rsidR="00582C15" w:rsidRDefault="00582C15" w:rsidP="002D76F4"/>
    <w:sectPr w:rsidR="00582C15" w:rsidSect="002D76F4">
      <w:headerReference w:type="default" r:id="rId20"/>
      <w:footerReference w:type="default" r:id="rId2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E98D" w14:textId="77777777" w:rsidR="00945C50" w:rsidRDefault="00945C50" w:rsidP="00006049">
      <w:pPr>
        <w:spacing w:after="0" w:line="240" w:lineRule="auto"/>
      </w:pPr>
      <w:r>
        <w:separator/>
      </w:r>
    </w:p>
  </w:endnote>
  <w:endnote w:type="continuationSeparator" w:id="0">
    <w:p w14:paraId="795005B1" w14:textId="77777777" w:rsidR="00945C50" w:rsidRDefault="00945C50" w:rsidP="0000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5485" w14:textId="6FAA8A12" w:rsidR="002D76F4" w:rsidRDefault="002D76F4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7FB9C4" wp14:editId="4B067D5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E275B3" id="Rectangle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4F1E" w14:textId="77777777" w:rsidR="00945C50" w:rsidRDefault="00945C50" w:rsidP="00006049">
      <w:pPr>
        <w:spacing w:after="0" w:line="240" w:lineRule="auto"/>
      </w:pPr>
      <w:r>
        <w:separator/>
      </w:r>
    </w:p>
  </w:footnote>
  <w:footnote w:type="continuationSeparator" w:id="0">
    <w:p w14:paraId="1F0FAF2D" w14:textId="77777777" w:rsidR="00945C50" w:rsidRDefault="00945C50" w:rsidP="0000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A719" w14:textId="0D0E3E44" w:rsidR="00006049" w:rsidRDefault="002D76F4" w:rsidP="00006049">
    <w:pPr>
      <w:pStyle w:val="Heading1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E6246" wp14:editId="07204E2A">
          <wp:simplePos x="0" y="0"/>
          <wp:positionH relativeFrom="column">
            <wp:posOffset>5097145</wp:posOffset>
          </wp:positionH>
          <wp:positionV relativeFrom="paragraph">
            <wp:posOffset>-67945</wp:posOffset>
          </wp:positionV>
          <wp:extent cx="1503045" cy="627380"/>
          <wp:effectExtent l="0" t="0" r="0" b="1270"/>
          <wp:wrapThrough wrapText="bothSides">
            <wp:wrapPolygon edited="0">
              <wp:start x="1369" y="0"/>
              <wp:lineTo x="0" y="1968"/>
              <wp:lineTo x="0" y="9182"/>
              <wp:lineTo x="274" y="10494"/>
              <wp:lineTo x="13141" y="20988"/>
              <wp:lineTo x="16700" y="20988"/>
              <wp:lineTo x="17795" y="20988"/>
              <wp:lineTo x="20259" y="13773"/>
              <wp:lineTo x="20806" y="3935"/>
              <wp:lineTo x="19985" y="1968"/>
              <wp:lineTo x="13141" y="0"/>
              <wp:lineTo x="1369" y="0"/>
            </wp:wrapPolygon>
          </wp:wrapThrough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04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049">
      <w:t>Expression of Interest</w:t>
    </w:r>
    <w:r w:rsidR="00006049">
      <w:br/>
      <w:t>Newcastle Basketball Apparel Supplier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335"/>
    <w:multiLevelType w:val="hybridMultilevel"/>
    <w:tmpl w:val="190AEF1C"/>
    <w:lvl w:ilvl="0" w:tplc="3E467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00A9C"/>
    <w:multiLevelType w:val="hybridMultilevel"/>
    <w:tmpl w:val="C7E414F6"/>
    <w:lvl w:ilvl="0" w:tplc="3E467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05BE0"/>
    <w:multiLevelType w:val="hybridMultilevel"/>
    <w:tmpl w:val="112063EA"/>
    <w:lvl w:ilvl="0" w:tplc="FDAEC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0tDAxtzAyMrMwNTNS0lEKTi0uzszPAykwrgUA/yttmSwAAAA="/>
  </w:docVars>
  <w:rsids>
    <w:rsidRoot w:val="00B55B39"/>
    <w:rsid w:val="00006049"/>
    <w:rsid w:val="001042A4"/>
    <w:rsid w:val="00251742"/>
    <w:rsid w:val="002C5920"/>
    <w:rsid w:val="002D76F4"/>
    <w:rsid w:val="003478CB"/>
    <w:rsid w:val="00412057"/>
    <w:rsid w:val="0043662F"/>
    <w:rsid w:val="00491353"/>
    <w:rsid w:val="00582C15"/>
    <w:rsid w:val="00684A21"/>
    <w:rsid w:val="007C746D"/>
    <w:rsid w:val="00945C50"/>
    <w:rsid w:val="00B55B39"/>
    <w:rsid w:val="00BF07F9"/>
    <w:rsid w:val="00CC589A"/>
    <w:rsid w:val="00DB6B90"/>
    <w:rsid w:val="00F5648D"/>
    <w:rsid w:val="00F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6180D"/>
  <w15:chartTrackingRefBased/>
  <w15:docId w15:val="{856C76C8-97B5-4CB3-929A-E256002D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B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3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5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5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049"/>
  </w:style>
  <w:style w:type="paragraph" w:styleId="Footer">
    <w:name w:val="footer"/>
    <w:basedOn w:val="Normal"/>
    <w:link w:val="FooterChar"/>
    <w:uiPriority w:val="99"/>
    <w:unhideWhenUsed/>
    <w:rsid w:val="0000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49"/>
  </w:style>
  <w:style w:type="table" w:styleId="TableGridLight">
    <w:name w:val="Grid Table Light"/>
    <w:basedOn w:val="TableNormal"/>
    <w:uiPriority w:val="40"/>
    <w:rsid w:val="00582C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ewcastlebasketball.com.au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admin@newcastlebasketball.com.au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ewcastlebasketbal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www.newcastlebasketball.com.au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mailto:admin@newcastlebasketball.com.au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82F6-A1FF-4F11-B593-42576E61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Hicks</dc:creator>
  <cp:keywords/>
  <dc:description/>
  <cp:lastModifiedBy>Brett Keeble</cp:lastModifiedBy>
  <cp:revision>2</cp:revision>
  <dcterms:created xsi:type="dcterms:W3CDTF">2021-07-29T00:25:00Z</dcterms:created>
  <dcterms:modified xsi:type="dcterms:W3CDTF">2021-07-29T00:25:00Z</dcterms:modified>
</cp:coreProperties>
</file>